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6B89" w14:textId="77777777" w:rsid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30"/>
          <w:szCs w:val="30"/>
        </w:rPr>
      </w:pPr>
    </w:p>
    <w:p w14:paraId="474424B1" w14:textId="77777777" w:rsid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30"/>
          <w:szCs w:val="30"/>
        </w:rPr>
      </w:pPr>
    </w:p>
    <w:p w14:paraId="7018F639" w14:textId="77777777" w:rsid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30"/>
          <w:szCs w:val="30"/>
        </w:rPr>
      </w:pPr>
    </w:p>
    <w:p w14:paraId="1B469767" w14:textId="77777777" w:rsid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30"/>
          <w:szCs w:val="30"/>
        </w:rPr>
      </w:pPr>
    </w:p>
    <w:p w14:paraId="54C5100F" w14:textId="77777777" w:rsid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30"/>
          <w:szCs w:val="30"/>
        </w:rPr>
      </w:pPr>
    </w:p>
    <w:p w14:paraId="2838548A" w14:textId="77777777" w:rsid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30"/>
          <w:szCs w:val="30"/>
        </w:rPr>
      </w:pPr>
    </w:p>
    <w:p w14:paraId="4571AF19" w14:textId="77777777" w:rsidR="00603FA5" w:rsidRPr="00603FA5" w:rsidRDefault="00603FA5" w:rsidP="00AB63FD">
      <w:pPr>
        <w:widowControl w:val="0"/>
        <w:suppressAutoHyphens/>
        <w:ind w:firstLine="709"/>
        <w:jc w:val="center"/>
        <w:rPr>
          <w:b/>
          <w:bCs/>
          <w:sz w:val="52"/>
          <w:szCs w:val="52"/>
        </w:rPr>
      </w:pPr>
    </w:p>
    <w:p w14:paraId="1D4325AC" w14:textId="141003E2" w:rsidR="00A21B30" w:rsidRPr="00603FA5" w:rsidRDefault="00AB63FD" w:rsidP="00AB63FD">
      <w:pPr>
        <w:widowControl w:val="0"/>
        <w:suppressAutoHyphens/>
        <w:ind w:firstLine="709"/>
        <w:jc w:val="center"/>
        <w:rPr>
          <w:rFonts w:eastAsia="Tahoma"/>
          <w:b/>
          <w:bCs/>
          <w:sz w:val="52"/>
          <w:szCs w:val="52"/>
          <w:lang w:eastAsia="ar-SA"/>
        </w:rPr>
      </w:pPr>
      <w:r w:rsidRPr="00603FA5">
        <w:rPr>
          <w:b/>
          <w:bCs/>
          <w:sz w:val="52"/>
          <w:szCs w:val="52"/>
        </w:rPr>
        <w:t>КУЛЬТУРА БРЕСТЧИНЫ: СОВРЕМЕННОЕ СОСТОЯНИЕ И ПЕРСПЕКТИВЫ РАЗВИТИЯ</w:t>
      </w:r>
    </w:p>
    <w:p w14:paraId="1EBE2757" w14:textId="63E6832C" w:rsidR="00C766DE" w:rsidRPr="00C766DE" w:rsidRDefault="00C766DE" w:rsidP="00357BF0">
      <w:pPr>
        <w:widowControl w:val="0"/>
        <w:suppressAutoHyphens/>
        <w:ind w:firstLine="709"/>
        <w:jc w:val="center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69E12990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A1BACA2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25DBCBE1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56616251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265B0E4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3513D56D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24BEF7B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4174A399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622462D7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351AE7EA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7CE25B32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A1278F4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6004929C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D652ECE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7CE2E101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4F7C870B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28C199A6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21D5841B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1C9CBDD0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31C555DF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5358B5B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32E89A5F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0DCDE14F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4A3CB20A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783E0362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7DF36064" w14:textId="77777777" w:rsidR="00603FA5" w:rsidRDefault="00603FA5" w:rsidP="00AB63FD">
      <w:pPr>
        <w:ind w:firstLine="709"/>
        <w:jc w:val="both"/>
        <w:rPr>
          <w:sz w:val="30"/>
          <w:szCs w:val="30"/>
        </w:rPr>
      </w:pPr>
    </w:p>
    <w:p w14:paraId="488A1E63" w14:textId="492D3E82" w:rsidR="00603FA5" w:rsidRDefault="00603FA5" w:rsidP="00603FA5">
      <w:pPr>
        <w:jc w:val="both"/>
        <w:rPr>
          <w:sz w:val="30"/>
          <w:szCs w:val="30"/>
        </w:rPr>
      </w:pPr>
    </w:p>
    <w:p w14:paraId="67C3D5E5" w14:textId="77777777" w:rsidR="000945EB" w:rsidRDefault="000945EB" w:rsidP="00603FA5">
      <w:pPr>
        <w:jc w:val="both"/>
        <w:rPr>
          <w:sz w:val="30"/>
          <w:szCs w:val="30"/>
        </w:rPr>
      </w:pPr>
    </w:p>
    <w:p w14:paraId="2DE121D8" w14:textId="5432618E" w:rsid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lastRenderedPageBreak/>
        <w:t xml:space="preserve">Организацию культурного обслуживания населения </w:t>
      </w:r>
      <w:r w:rsidRPr="00AB63FD">
        <w:rPr>
          <w:sz w:val="30"/>
          <w:szCs w:val="30"/>
          <w:lang w:val="be-BY"/>
        </w:rPr>
        <w:t xml:space="preserve">области </w:t>
      </w:r>
      <w:r w:rsidRPr="00AB63FD">
        <w:rPr>
          <w:sz w:val="30"/>
          <w:szCs w:val="30"/>
        </w:rPr>
        <w:t xml:space="preserve">осуществляют 395 клубных учреждения, 385 публичных библиотек системы Министерства культуры Республики Беларусь, 84 школы искусств, 18 музеев, 7 театрально-зрелищных организаций, 3 средних специальных учебных заведения, 11 </w:t>
      </w:r>
      <w:proofErr w:type="spellStart"/>
      <w:r w:rsidRPr="00AB63FD">
        <w:rPr>
          <w:sz w:val="30"/>
          <w:szCs w:val="30"/>
        </w:rPr>
        <w:t>кинозрелищных</w:t>
      </w:r>
      <w:proofErr w:type="spellEnd"/>
      <w:r w:rsidRPr="00AB63FD">
        <w:rPr>
          <w:sz w:val="30"/>
          <w:szCs w:val="30"/>
        </w:rPr>
        <w:t xml:space="preserve"> предприятий, 2 парка культуры и отдыха.</w:t>
      </w:r>
    </w:p>
    <w:p w14:paraId="30DC2C64" w14:textId="77777777" w:rsidR="00AB63FD" w:rsidRPr="00AB63FD" w:rsidRDefault="00AB63FD" w:rsidP="00AB63FD">
      <w:pPr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Бюджетные расходы на содержание подведомственных управлению культуры учреждений составляют в среднем от 4,0 до 4,3% от консолидированного бюджета области.</w:t>
      </w:r>
    </w:p>
    <w:p w14:paraId="099FD8C4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укрепление материально-технической базы учреждений сферы культуры за 2024 год за счет всех источников финансирования направлено 32,6 млн. рублей, что в 2 раза </w:t>
      </w:r>
      <w:proofErr w:type="gramStart"/>
      <w:r w:rsidRPr="00AB63FD">
        <w:rPr>
          <w:sz w:val="30"/>
          <w:szCs w:val="30"/>
        </w:rPr>
        <w:t>больше</w:t>
      </w:r>
      <w:proofErr w:type="gramEnd"/>
      <w:r w:rsidRPr="00AB63FD">
        <w:rPr>
          <w:sz w:val="30"/>
          <w:szCs w:val="30"/>
        </w:rPr>
        <w:t xml:space="preserve"> чем за 2023 год.</w:t>
      </w:r>
    </w:p>
    <w:p w14:paraId="544B81E9" w14:textId="77777777" w:rsidR="00AB63FD" w:rsidRDefault="00AB63FD" w:rsidP="00AB63FD">
      <w:pPr>
        <w:ind w:firstLine="709"/>
        <w:jc w:val="both"/>
        <w:rPr>
          <w:sz w:val="30"/>
          <w:szCs w:val="20"/>
        </w:rPr>
      </w:pPr>
      <w:r w:rsidRPr="00AB63FD">
        <w:rPr>
          <w:sz w:val="30"/>
          <w:szCs w:val="20"/>
        </w:rPr>
        <w:t xml:space="preserve">Уровень среднемесячной заработной платы работников сферы культуры Брестской области за январь-май 2025 г. составил 1 506,1 рубля, что на 18,6 % больше аналогичного периода 2024 года. </w:t>
      </w:r>
    </w:p>
    <w:p w14:paraId="7CA9346D" w14:textId="77777777" w:rsidR="00D9792C" w:rsidRPr="00603FA5" w:rsidRDefault="00D9792C" w:rsidP="00D9792C">
      <w:pPr>
        <w:ind w:firstLine="709"/>
        <w:jc w:val="both"/>
        <w:rPr>
          <w:rFonts w:eastAsia="Times New Roman"/>
          <w:i/>
          <w:iCs/>
          <w:sz w:val="30"/>
          <w:szCs w:val="30"/>
        </w:rPr>
      </w:pPr>
      <w:proofErr w:type="spellStart"/>
      <w:r w:rsidRPr="00603FA5">
        <w:rPr>
          <w:rFonts w:eastAsia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03FA5">
        <w:rPr>
          <w:rFonts w:eastAsia="Times New Roman"/>
          <w:b/>
          <w:bCs/>
          <w:i/>
          <w:iCs/>
          <w:sz w:val="30"/>
          <w:szCs w:val="30"/>
        </w:rPr>
        <w:t xml:space="preserve"> по району.</w:t>
      </w:r>
      <w:r>
        <w:rPr>
          <w:rFonts w:eastAsia="Times New Roman"/>
          <w:sz w:val="30"/>
          <w:szCs w:val="30"/>
        </w:rPr>
        <w:t xml:space="preserve"> </w:t>
      </w:r>
      <w:r w:rsidRPr="00603FA5">
        <w:rPr>
          <w:rFonts w:eastAsia="Times New Roman"/>
          <w:i/>
          <w:iCs/>
          <w:sz w:val="30"/>
          <w:szCs w:val="30"/>
        </w:rPr>
        <w:t xml:space="preserve">На территории Ляховичского района функционируют 21 клубное учреждение, 18 библиотек, 3 детских школ искусств и кинотеатр «Октябрь». </w:t>
      </w:r>
    </w:p>
    <w:p w14:paraId="1B6D7F70" w14:textId="793EB535" w:rsidR="00D9792C" w:rsidRPr="00D9792C" w:rsidRDefault="00D9792C" w:rsidP="00AB63FD">
      <w:pPr>
        <w:ind w:firstLine="709"/>
        <w:jc w:val="both"/>
        <w:rPr>
          <w:i/>
          <w:sz w:val="30"/>
          <w:szCs w:val="20"/>
        </w:rPr>
      </w:pPr>
      <w:r w:rsidRPr="00D9792C">
        <w:rPr>
          <w:i/>
          <w:sz w:val="30"/>
          <w:szCs w:val="20"/>
        </w:rPr>
        <w:t>На финансирование отрасли культуры в 2024 году было направлено 4</w:t>
      </w:r>
      <w:r>
        <w:rPr>
          <w:i/>
          <w:sz w:val="30"/>
          <w:szCs w:val="20"/>
        </w:rPr>
        <w:t>,6 млн.</w:t>
      </w:r>
      <w:r w:rsidRPr="00D9792C">
        <w:rPr>
          <w:i/>
          <w:sz w:val="30"/>
          <w:szCs w:val="20"/>
        </w:rPr>
        <w:t xml:space="preserve"> рублей. На 2025 год на эти цели в районном бюджете запланировано 6</w:t>
      </w:r>
      <w:r>
        <w:rPr>
          <w:i/>
          <w:sz w:val="30"/>
          <w:szCs w:val="20"/>
        </w:rPr>
        <w:t>,5</w:t>
      </w:r>
      <w:r w:rsidRPr="00D9792C">
        <w:rPr>
          <w:i/>
          <w:sz w:val="30"/>
          <w:szCs w:val="20"/>
        </w:rPr>
        <w:t xml:space="preserve"> </w:t>
      </w:r>
      <w:r>
        <w:rPr>
          <w:i/>
          <w:sz w:val="30"/>
          <w:szCs w:val="20"/>
        </w:rPr>
        <w:t>млн.</w:t>
      </w:r>
      <w:r w:rsidRPr="00D9792C">
        <w:rPr>
          <w:i/>
          <w:sz w:val="30"/>
          <w:szCs w:val="20"/>
        </w:rPr>
        <w:t xml:space="preserve"> рублей.</w:t>
      </w:r>
    </w:p>
    <w:p w14:paraId="6FC3B603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территории Брестской области зафиксировано 23 объекта нематериальных проявлений творчества человека, включенных в Государственный список историко-культурных ценностей. Сохранение и популяризация уникальных особенностей традиций региона – одно из основных направлений деятельности учреждений культуры.</w:t>
      </w:r>
    </w:p>
    <w:p w14:paraId="422A8049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Ключевым недвижимым материальным объектом историко-культурного наследия области, на котором проводятся реставрационные работы, остается комплекс в </w:t>
      </w:r>
      <w:proofErr w:type="spellStart"/>
      <w:r w:rsidRPr="00AB63FD">
        <w:rPr>
          <w:sz w:val="30"/>
          <w:szCs w:val="30"/>
        </w:rPr>
        <w:t>г.п</w:t>
      </w:r>
      <w:proofErr w:type="spellEnd"/>
      <w:r w:rsidRPr="00AB63FD">
        <w:rPr>
          <w:sz w:val="30"/>
          <w:szCs w:val="30"/>
        </w:rPr>
        <w:t>.</w:t>
      </w:r>
      <w:r w:rsidRPr="00AB63FD">
        <w:rPr>
          <w:sz w:val="30"/>
          <w:szCs w:val="30"/>
          <w:lang w:val="be-BY"/>
        </w:rPr>
        <w:t> </w:t>
      </w:r>
      <w:r w:rsidRPr="00AB63FD">
        <w:rPr>
          <w:sz w:val="30"/>
          <w:szCs w:val="30"/>
        </w:rPr>
        <w:t xml:space="preserve">Ружаны </w:t>
      </w:r>
      <w:proofErr w:type="spellStart"/>
      <w:r w:rsidRPr="00AB63FD">
        <w:rPr>
          <w:sz w:val="30"/>
          <w:szCs w:val="30"/>
        </w:rPr>
        <w:t>Пружанского</w:t>
      </w:r>
      <w:proofErr w:type="spellEnd"/>
      <w:r w:rsidRPr="00AB63FD">
        <w:rPr>
          <w:sz w:val="30"/>
          <w:szCs w:val="30"/>
        </w:rPr>
        <w:t xml:space="preserve"> района.</w:t>
      </w:r>
    </w:p>
    <w:p w14:paraId="73883946" w14:textId="309F9951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объекте «Дворцовый комплекс в </w:t>
      </w:r>
      <w:proofErr w:type="spellStart"/>
      <w:r w:rsidRPr="00AB63FD">
        <w:rPr>
          <w:sz w:val="30"/>
          <w:szCs w:val="30"/>
        </w:rPr>
        <w:t>г.п</w:t>
      </w:r>
      <w:proofErr w:type="spellEnd"/>
      <w:r w:rsidRPr="00AB63FD">
        <w:rPr>
          <w:sz w:val="30"/>
          <w:szCs w:val="30"/>
        </w:rPr>
        <w:t>. Ружаны. Реставрация и приспособление восточного корпуса. Проектирование противоаварийных работ, реставрация фасадов и усиление фундаментов по восточному корпусу» работы завершены. Объект введен в эксплуатацию 31.12.2024. С начала реставрационных работ (2012 г.) на объект направлено5 906,00 тыс. рублей средств местного и республиканского бюджетов.</w:t>
      </w:r>
    </w:p>
    <w:p w14:paraId="4C0A1A94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На завершающей стадии реставрационные работы на объекте «</w:t>
      </w:r>
      <w:proofErr w:type="spellStart"/>
      <w:r w:rsidRPr="00AB63FD">
        <w:rPr>
          <w:sz w:val="30"/>
          <w:szCs w:val="30"/>
        </w:rPr>
        <w:t>Усадебно</w:t>
      </w:r>
      <w:proofErr w:type="spellEnd"/>
      <w:r w:rsidRPr="00AB63FD">
        <w:rPr>
          <w:sz w:val="30"/>
          <w:szCs w:val="30"/>
        </w:rPr>
        <w:t>-парковый ансамбль в дер. </w:t>
      </w:r>
      <w:proofErr w:type="spellStart"/>
      <w:r w:rsidRPr="00AB63FD">
        <w:rPr>
          <w:sz w:val="30"/>
          <w:szCs w:val="30"/>
        </w:rPr>
        <w:t>Закозель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Дрогичинского</w:t>
      </w:r>
      <w:proofErr w:type="spellEnd"/>
      <w:r w:rsidRPr="00AB63FD">
        <w:rPr>
          <w:sz w:val="30"/>
          <w:szCs w:val="30"/>
        </w:rPr>
        <w:t xml:space="preserve"> района. Реставрация каплицы». С начала реставрационных работ (2019 г.) освоено 2 099,00 тыс. рублей средств республиканского и местного бюджетов.</w:t>
      </w:r>
    </w:p>
    <w:p w14:paraId="3AAA8C30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lang w:bidi="ru-RU"/>
        </w:rPr>
      </w:pPr>
      <w:r w:rsidRPr="00AB63FD">
        <w:rPr>
          <w:sz w:val="30"/>
          <w:szCs w:val="30"/>
          <w:lang w:bidi="ru-RU"/>
        </w:rPr>
        <w:t>Введение в эксплуатацию данного объекта историко-культурного наследия в соответствии с Государственной программой «Культура Беларуси» на 2021-2025 гг. предусмотрено в 2025 г.</w:t>
      </w:r>
    </w:p>
    <w:p w14:paraId="3BD0E0E8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  <w:highlight w:val="yellow"/>
          <w:lang w:val="be-BY" w:bidi="ru-RU"/>
        </w:rPr>
      </w:pPr>
      <w:r w:rsidRPr="00AB63FD">
        <w:rPr>
          <w:sz w:val="30"/>
          <w:szCs w:val="30"/>
          <w:lang w:bidi="ru-RU"/>
        </w:rPr>
        <w:t xml:space="preserve">Завершены работы на объекте «Консервация каплицы в </w:t>
      </w:r>
      <w:proofErr w:type="spellStart"/>
      <w:r w:rsidRPr="00AB63FD">
        <w:rPr>
          <w:sz w:val="30"/>
          <w:szCs w:val="30"/>
          <w:lang w:bidi="ru-RU"/>
        </w:rPr>
        <w:t>аг</w:t>
      </w:r>
      <w:proofErr w:type="spellEnd"/>
      <w:r w:rsidRPr="00AB63FD">
        <w:rPr>
          <w:sz w:val="30"/>
          <w:szCs w:val="30"/>
          <w:lang w:bidi="ru-RU"/>
        </w:rPr>
        <w:t>. </w:t>
      </w:r>
      <w:proofErr w:type="spellStart"/>
      <w:r w:rsidRPr="00AB63FD">
        <w:rPr>
          <w:sz w:val="30"/>
          <w:szCs w:val="30"/>
          <w:lang w:bidi="ru-RU"/>
        </w:rPr>
        <w:t>Молодово</w:t>
      </w:r>
      <w:proofErr w:type="spellEnd"/>
      <w:r w:rsidRPr="00AB63FD">
        <w:rPr>
          <w:sz w:val="30"/>
          <w:szCs w:val="30"/>
          <w:lang w:bidi="ru-RU"/>
        </w:rPr>
        <w:t xml:space="preserve"> Ивановского района Брестской области. Реставрация кровли», ведутся </w:t>
      </w:r>
      <w:r w:rsidRPr="00AB63FD">
        <w:rPr>
          <w:sz w:val="30"/>
          <w:szCs w:val="30"/>
          <w:lang w:bidi="ru-RU"/>
        </w:rPr>
        <w:lastRenderedPageBreak/>
        <w:t xml:space="preserve">с 2017 г. </w:t>
      </w:r>
      <w:r w:rsidRPr="00AB63FD">
        <w:rPr>
          <w:sz w:val="30"/>
          <w:szCs w:val="30"/>
          <w:lang w:val="be-BY" w:bidi="ru-RU"/>
        </w:rPr>
        <w:t xml:space="preserve">С начала работ на объект направлены средства бюджета в сумме 212,74 тыс. рублей, спонсорские средства – 6,7 тыс. рублей. </w:t>
      </w:r>
    </w:p>
    <w:p w14:paraId="57510B75" w14:textId="77777777" w:rsidR="00AB63FD" w:rsidRDefault="00AB63FD" w:rsidP="00AB63FD">
      <w:pPr>
        <w:ind w:right="-1" w:firstLine="709"/>
        <w:jc w:val="both"/>
        <w:rPr>
          <w:sz w:val="30"/>
          <w:szCs w:val="30"/>
          <w:lang w:bidi="ru-RU"/>
        </w:rPr>
      </w:pPr>
      <w:r w:rsidRPr="00AB63FD">
        <w:rPr>
          <w:sz w:val="30"/>
          <w:szCs w:val="30"/>
          <w:lang w:val="be-BY" w:bidi="ru-RU"/>
        </w:rPr>
        <w:t xml:space="preserve">В декабре 2024 года приступили к разработке проектно-сметной документации по объекту </w:t>
      </w:r>
      <w:r w:rsidRPr="00AB63FD">
        <w:rPr>
          <w:sz w:val="30"/>
          <w:szCs w:val="30"/>
          <w:lang w:bidi="ru-RU"/>
        </w:rPr>
        <w:t xml:space="preserve">«Консервация с элементами реставрации и противоаварийными мероприятиями руин женского </w:t>
      </w:r>
      <w:proofErr w:type="spellStart"/>
      <w:r w:rsidRPr="00AB63FD">
        <w:rPr>
          <w:sz w:val="30"/>
          <w:szCs w:val="30"/>
          <w:lang w:bidi="ru-RU"/>
        </w:rPr>
        <w:t>Бернардинского</w:t>
      </w:r>
      <w:proofErr w:type="spellEnd"/>
      <w:r w:rsidRPr="00AB63FD">
        <w:rPr>
          <w:sz w:val="30"/>
          <w:szCs w:val="30"/>
          <w:lang w:bidi="ru-RU"/>
        </w:rPr>
        <w:t xml:space="preserve"> монастыря на Волынском укреплении Брестской крепости». На 2025 год в местном бюджете на изготовление документации предусмотрено 150,0 тыс. рублей. </w:t>
      </w:r>
    </w:p>
    <w:p w14:paraId="1EFF8184" w14:textId="65D0578D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proofErr w:type="spellStart"/>
      <w:r w:rsidRPr="00603FA5">
        <w:rPr>
          <w:rFonts w:eastAsia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03FA5">
        <w:rPr>
          <w:rFonts w:eastAsia="Times New Roman"/>
          <w:b/>
          <w:bCs/>
          <w:i/>
          <w:iCs/>
          <w:sz w:val="30"/>
          <w:szCs w:val="30"/>
        </w:rPr>
        <w:t xml:space="preserve"> по району.</w:t>
      </w:r>
      <w:r w:rsidRPr="00CD7EDB">
        <w:t xml:space="preserve"> </w:t>
      </w:r>
      <w:r w:rsidRPr="00CD7EDB">
        <w:rPr>
          <w:rFonts w:eastAsia="Times New Roman"/>
          <w:bCs/>
          <w:i/>
          <w:iCs/>
          <w:sz w:val="30"/>
          <w:szCs w:val="30"/>
        </w:rPr>
        <w:t>На территории Ляховичского района расположено более 90 материальных недвижимых историко-культурных ценностей. Из них в Государственный список историко-культурных ценностей Республики Беларусь включено 11 объектов:</w:t>
      </w:r>
    </w:p>
    <w:p w14:paraId="4B1857E7" w14:textId="6E658917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1.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Д</w:t>
      </w:r>
      <w:r w:rsidRPr="00CD7EDB">
        <w:rPr>
          <w:rFonts w:eastAsia="Times New Roman"/>
          <w:bCs/>
          <w:i/>
          <w:iCs/>
          <w:sz w:val="30"/>
          <w:szCs w:val="30"/>
        </w:rPr>
        <w:t>ворцово-парковый комплекс в д. Грушевка;</w:t>
      </w:r>
    </w:p>
    <w:p w14:paraId="7FF12689" w14:textId="37CC09FA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2.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Д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ворцово-парковый комплекс в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аг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 xml:space="preserve">. Нача (Комплекс бывшей </w:t>
      </w:r>
    </w:p>
    <w:p w14:paraId="61604C01" w14:textId="77777777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 xml:space="preserve">          усадьбы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Черноцких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 xml:space="preserve"> 1811-1815гг.),</w:t>
      </w:r>
    </w:p>
    <w:p w14:paraId="4650B47B" w14:textId="1A9E832B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3.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Д</w:t>
      </w:r>
      <w:r w:rsidRPr="00CD7EDB">
        <w:rPr>
          <w:rFonts w:eastAsia="Times New Roman"/>
          <w:bCs/>
          <w:i/>
          <w:iCs/>
          <w:sz w:val="30"/>
          <w:szCs w:val="30"/>
        </w:rPr>
        <w:t>ворцово-парковый ансамбль «Совейки»,</w:t>
      </w:r>
    </w:p>
    <w:p w14:paraId="21289EAA" w14:textId="39718BBF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4.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Б</w:t>
      </w:r>
      <w:r w:rsidRPr="00CD7EDB">
        <w:rPr>
          <w:rFonts w:eastAsia="Times New Roman"/>
          <w:bCs/>
          <w:i/>
          <w:iCs/>
          <w:sz w:val="30"/>
          <w:szCs w:val="30"/>
        </w:rPr>
        <w:t>ратска</w:t>
      </w:r>
      <w:r w:rsidR="00792E99">
        <w:rPr>
          <w:rFonts w:eastAsia="Times New Roman"/>
          <w:bCs/>
          <w:i/>
          <w:iCs/>
          <w:sz w:val="30"/>
          <w:szCs w:val="30"/>
        </w:rPr>
        <w:t>я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 могила в д.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Завинье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 xml:space="preserve">, </w:t>
      </w:r>
    </w:p>
    <w:p w14:paraId="2E5B9A47" w14:textId="110D7D18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5.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Б</w:t>
      </w:r>
      <w:r w:rsidRPr="00CD7EDB">
        <w:rPr>
          <w:rFonts w:eastAsia="Times New Roman"/>
          <w:bCs/>
          <w:i/>
          <w:iCs/>
          <w:sz w:val="30"/>
          <w:szCs w:val="30"/>
        </w:rPr>
        <w:t>ратска</w:t>
      </w:r>
      <w:r w:rsidR="00792E99">
        <w:rPr>
          <w:rFonts w:eastAsia="Times New Roman"/>
          <w:bCs/>
          <w:i/>
          <w:iCs/>
          <w:sz w:val="30"/>
          <w:szCs w:val="30"/>
        </w:rPr>
        <w:t>я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 могила </w:t>
      </w:r>
      <w:r w:rsidR="00792E99">
        <w:rPr>
          <w:rFonts w:eastAsia="Times New Roman"/>
          <w:bCs/>
          <w:i/>
          <w:iCs/>
          <w:sz w:val="30"/>
          <w:szCs w:val="30"/>
        </w:rPr>
        <w:t xml:space="preserve">в </w:t>
      </w:r>
      <w:proofErr w:type="spellStart"/>
      <w:r w:rsidR="00792E99">
        <w:rPr>
          <w:rFonts w:eastAsia="Times New Roman"/>
          <w:bCs/>
          <w:i/>
          <w:iCs/>
          <w:sz w:val="30"/>
          <w:szCs w:val="30"/>
        </w:rPr>
        <w:t>д.</w:t>
      </w:r>
      <w:r w:rsidRPr="00CD7EDB">
        <w:rPr>
          <w:rFonts w:eastAsia="Times New Roman"/>
          <w:bCs/>
          <w:i/>
          <w:iCs/>
          <w:sz w:val="30"/>
          <w:szCs w:val="30"/>
        </w:rPr>
        <w:t>Подлесье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 xml:space="preserve">, </w:t>
      </w:r>
    </w:p>
    <w:p w14:paraId="0B3A6A51" w14:textId="717BD0D2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6.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Б</w:t>
      </w:r>
      <w:r w:rsidRPr="00CD7EDB">
        <w:rPr>
          <w:rFonts w:eastAsia="Times New Roman"/>
          <w:bCs/>
          <w:i/>
          <w:iCs/>
          <w:sz w:val="30"/>
          <w:szCs w:val="30"/>
        </w:rPr>
        <w:t>ратска</w:t>
      </w:r>
      <w:r w:rsidR="00792E99">
        <w:rPr>
          <w:rFonts w:eastAsia="Times New Roman"/>
          <w:bCs/>
          <w:i/>
          <w:iCs/>
          <w:sz w:val="30"/>
          <w:szCs w:val="30"/>
        </w:rPr>
        <w:t>я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 могила г. Ляховичи (пл. Победы);</w:t>
      </w:r>
    </w:p>
    <w:p w14:paraId="29776ED5" w14:textId="3C430FD8" w:rsidR="00CD7EDB" w:rsidRPr="00CD7EDB" w:rsidRDefault="00CD7EDB" w:rsidP="00792E99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7.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К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урганный могильник периода раннего средневековья в д.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Гуличи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>;</w:t>
      </w:r>
    </w:p>
    <w:p w14:paraId="65E3BB5E" w14:textId="359DFB37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8.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К</w:t>
      </w:r>
      <w:r w:rsidRPr="00CD7EDB">
        <w:rPr>
          <w:rFonts w:eastAsia="Times New Roman"/>
          <w:bCs/>
          <w:i/>
          <w:iCs/>
          <w:sz w:val="30"/>
          <w:szCs w:val="30"/>
        </w:rPr>
        <w:t>урганный могильник периода раннего средневековья в д. Новоселки,</w:t>
      </w:r>
    </w:p>
    <w:p w14:paraId="6C97E4C1" w14:textId="12F7BF35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9.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>К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урганный могильник периода раннего средневековья </w:t>
      </w:r>
      <w:proofErr w:type="gramStart"/>
      <w:r w:rsidRPr="00CD7EDB">
        <w:rPr>
          <w:rFonts w:eastAsia="Times New Roman"/>
          <w:bCs/>
          <w:i/>
          <w:iCs/>
          <w:sz w:val="30"/>
          <w:szCs w:val="30"/>
        </w:rPr>
        <w:t xml:space="preserve">в 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Куршиновичи</w:t>
      </w:r>
      <w:proofErr w:type="spellEnd"/>
      <w:proofErr w:type="gramEnd"/>
      <w:r w:rsidRPr="00CD7EDB">
        <w:rPr>
          <w:rFonts w:eastAsia="Times New Roman"/>
          <w:bCs/>
          <w:i/>
          <w:iCs/>
          <w:sz w:val="30"/>
          <w:szCs w:val="30"/>
        </w:rPr>
        <w:t>;</w:t>
      </w:r>
    </w:p>
    <w:p w14:paraId="1A2FB7A0" w14:textId="42F7BC6D" w:rsidR="00CD7EDB" w:rsidRPr="00CD7EDB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10.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 w:rsidRPr="00792E99">
        <w:rPr>
          <w:rFonts w:eastAsia="Times New Roman"/>
          <w:bCs/>
          <w:i/>
          <w:iCs/>
          <w:sz w:val="30"/>
          <w:szCs w:val="30"/>
        </w:rPr>
        <w:t xml:space="preserve">Храм </w:t>
      </w:r>
      <w:r w:rsidR="00792E99" w:rsidRPr="00792E99">
        <w:rPr>
          <w:i/>
          <w:iCs/>
          <w:sz w:val="28"/>
        </w:rPr>
        <w:t xml:space="preserve">Покрова Пресвятой Богородицы в дер. </w:t>
      </w:r>
      <w:proofErr w:type="spellStart"/>
      <w:r w:rsidR="00792E99" w:rsidRPr="00792E99">
        <w:rPr>
          <w:i/>
          <w:iCs/>
          <w:sz w:val="28"/>
        </w:rPr>
        <w:t>Кривошин</w:t>
      </w:r>
      <w:proofErr w:type="spellEnd"/>
      <w:r w:rsidRPr="00792E99">
        <w:rPr>
          <w:rFonts w:eastAsia="Times New Roman"/>
          <w:bCs/>
          <w:i/>
          <w:iCs/>
          <w:sz w:val="30"/>
          <w:szCs w:val="30"/>
        </w:rPr>
        <w:t>;</w:t>
      </w:r>
    </w:p>
    <w:p w14:paraId="33A4442D" w14:textId="13240D22" w:rsidR="00CD7EDB" w:rsidRPr="00792E99" w:rsidRDefault="00CD7EDB" w:rsidP="00CD7ED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11.</w:t>
      </w:r>
      <w:r w:rsidRPr="00CD7EDB">
        <w:rPr>
          <w:rFonts w:eastAsia="Times New Roman"/>
          <w:bCs/>
          <w:i/>
          <w:iCs/>
          <w:sz w:val="30"/>
          <w:szCs w:val="30"/>
        </w:rPr>
        <w:tab/>
      </w:r>
      <w:r w:rsidR="00792E99">
        <w:rPr>
          <w:rFonts w:eastAsia="Times New Roman"/>
          <w:bCs/>
          <w:i/>
          <w:iCs/>
          <w:sz w:val="30"/>
          <w:szCs w:val="30"/>
        </w:rPr>
        <w:t xml:space="preserve">Приход </w:t>
      </w:r>
      <w:r w:rsidR="00792E99" w:rsidRPr="00792E99">
        <w:rPr>
          <w:i/>
          <w:iCs/>
          <w:sz w:val="28"/>
        </w:rPr>
        <w:t xml:space="preserve">Пресвятой Девы Марии в </w:t>
      </w:r>
      <w:proofErr w:type="spellStart"/>
      <w:r w:rsidR="00792E99" w:rsidRPr="00792E99">
        <w:rPr>
          <w:i/>
          <w:iCs/>
          <w:sz w:val="28"/>
        </w:rPr>
        <w:t>аг</w:t>
      </w:r>
      <w:proofErr w:type="spellEnd"/>
      <w:r w:rsidR="00792E99" w:rsidRPr="00792E99">
        <w:rPr>
          <w:i/>
          <w:iCs/>
          <w:sz w:val="28"/>
        </w:rPr>
        <w:t xml:space="preserve">. </w:t>
      </w:r>
      <w:proofErr w:type="spellStart"/>
      <w:r w:rsidR="00792E99" w:rsidRPr="00792E99">
        <w:rPr>
          <w:i/>
          <w:iCs/>
          <w:sz w:val="28"/>
        </w:rPr>
        <w:t>Липск</w:t>
      </w:r>
      <w:proofErr w:type="spellEnd"/>
      <w:r w:rsidR="00792E99">
        <w:rPr>
          <w:i/>
          <w:iCs/>
          <w:sz w:val="28"/>
        </w:rPr>
        <w:t xml:space="preserve"> Римско-католической Церкви</w:t>
      </w:r>
      <w:r w:rsidRPr="00792E99">
        <w:rPr>
          <w:rFonts w:eastAsia="Times New Roman"/>
          <w:bCs/>
          <w:i/>
          <w:iCs/>
          <w:sz w:val="30"/>
          <w:szCs w:val="30"/>
        </w:rPr>
        <w:t xml:space="preserve">. </w:t>
      </w:r>
    </w:p>
    <w:p w14:paraId="04BBA13B" w14:textId="6D243BFD" w:rsidR="00CD7EDB" w:rsidRPr="000945EB" w:rsidRDefault="00CD7EDB" w:rsidP="000945EB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CD7EDB">
        <w:rPr>
          <w:rFonts w:eastAsia="Times New Roman"/>
          <w:bCs/>
          <w:i/>
          <w:iCs/>
          <w:sz w:val="30"/>
          <w:szCs w:val="30"/>
        </w:rPr>
        <w:t>Данные историко-культурные ценности имеют (собственников) владельцев.</w:t>
      </w:r>
      <w:r w:rsidR="000945EB">
        <w:rPr>
          <w:rFonts w:eastAsia="Times New Roman"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bCs/>
          <w:i/>
          <w:iCs/>
          <w:sz w:val="30"/>
          <w:szCs w:val="30"/>
        </w:rPr>
        <w:t xml:space="preserve">Собственниками </w:t>
      </w:r>
      <w:r w:rsidRPr="00CD7EDB">
        <w:rPr>
          <w:rFonts w:eastAsia="Times New Roman"/>
          <w:bCs/>
          <w:i/>
          <w:iCs/>
          <w:sz w:val="30"/>
          <w:szCs w:val="30"/>
        </w:rPr>
        <w:t xml:space="preserve">дворцово-парковый комплекс в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аг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 xml:space="preserve">. Нача (Комплекс бывшей усадьбы </w:t>
      </w:r>
      <w:proofErr w:type="spellStart"/>
      <w:r w:rsidRPr="00CD7EDB">
        <w:rPr>
          <w:rFonts w:eastAsia="Times New Roman"/>
          <w:bCs/>
          <w:i/>
          <w:iCs/>
          <w:sz w:val="30"/>
          <w:szCs w:val="30"/>
        </w:rPr>
        <w:t>Черноцких</w:t>
      </w:r>
      <w:proofErr w:type="spellEnd"/>
      <w:r w:rsidRPr="00CD7EDB">
        <w:rPr>
          <w:rFonts w:eastAsia="Times New Roman"/>
          <w:bCs/>
          <w:i/>
          <w:iCs/>
          <w:sz w:val="30"/>
          <w:szCs w:val="30"/>
        </w:rPr>
        <w:t xml:space="preserve"> 1811-1815гг.),</w:t>
      </w:r>
      <w:r>
        <w:rPr>
          <w:rFonts w:eastAsia="Times New Roman"/>
          <w:bCs/>
          <w:i/>
          <w:iCs/>
          <w:sz w:val="30"/>
          <w:szCs w:val="30"/>
        </w:rPr>
        <w:t xml:space="preserve"> а также </w:t>
      </w:r>
      <w:r w:rsidRPr="00CD7EDB">
        <w:rPr>
          <w:rFonts w:eastAsia="Times New Roman"/>
          <w:bCs/>
          <w:i/>
          <w:iCs/>
          <w:sz w:val="30"/>
          <w:szCs w:val="30"/>
        </w:rPr>
        <w:t>дворцово-парковый ансамбль «Совейки»</w:t>
      </w:r>
      <w:r>
        <w:rPr>
          <w:rFonts w:eastAsia="Times New Roman"/>
          <w:bCs/>
          <w:i/>
          <w:iCs/>
          <w:sz w:val="30"/>
          <w:szCs w:val="30"/>
        </w:rPr>
        <w:t xml:space="preserve"> открыты благотворительные счета для сбора средств на проведения работ по сохранению данных историко-культурных ценностей района.</w:t>
      </w:r>
    </w:p>
    <w:p w14:paraId="5B3165EA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За период с 2021 по 2024 гг. в фонды музеев поступило 12 462 музейных предмета. В электронный каталог внесены сведения на 10 340 музейных предметов. В Государственный каталог переданы сведения на 94 музейных предмета. Количество выставок увеличилось на 140 %. Количество экскурсий выросло на 177 %, культурно-образовательных мероприятий – на 162 %.</w:t>
      </w:r>
    </w:p>
    <w:p w14:paraId="111F96C1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bookmarkStart w:id="0" w:name="_Hlk188873519"/>
      <w:r w:rsidRPr="00AB63FD">
        <w:rPr>
          <w:sz w:val="30"/>
          <w:szCs w:val="30"/>
        </w:rPr>
        <w:t xml:space="preserve">Особого внимания уделяется музеями инклюзивной работе и созданию </w:t>
      </w:r>
      <w:proofErr w:type="spellStart"/>
      <w:r w:rsidRPr="00AB63FD">
        <w:rPr>
          <w:sz w:val="30"/>
          <w:szCs w:val="30"/>
        </w:rPr>
        <w:t>безбарьерной</w:t>
      </w:r>
      <w:proofErr w:type="spellEnd"/>
      <w:r w:rsidRPr="00AB63FD">
        <w:rPr>
          <w:sz w:val="30"/>
          <w:szCs w:val="30"/>
        </w:rPr>
        <w:t xml:space="preserve"> среды. В Брестской области 5 музеев реализуют инклюзивные музейные проекты. Среди них Брестский областной краеведческий музей, Барановичский краеведческий музей, </w:t>
      </w:r>
      <w:proofErr w:type="spellStart"/>
      <w:r w:rsidRPr="00AB63FD">
        <w:rPr>
          <w:sz w:val="30"/>
          <w:szCs w:val="30"/>
        </w:rPr>
        <w:t>Берёзовский</w:t>
      </w:r>
      <w:proofErr w:type="spellEnd"/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</w:rPr>
        <w:lastRenderedPageBreak/>
        <w:t xml:space="preserve">историко-краеведческий музей, </w:t>
      </w:r>
      <w:proofErr w:type="spellStart"/>
      <w:r w:rsidRPr="00AB63FD">
        <w:rPr>
          <w:sz w:val="30"/>
          <w:szCs w:val="30"/>
        </w:rPr>
        <w:t>Ивацевичский</w:t>
      </w:r>
      <w:proofErr w:type="spellEnd"/>
      <w:r w:rsidRPr="00AB63FD">
        <w:rPr>
          <w:sz w:val="30"/>
          <w:szCs w:val="30"/>
        </w:rPr>
        <w:t xml:space="preserve"> районный историко-краеведческий музей. Барановичский краеведческий музей реализует уникальный для области проект «Доступ к информации для людей с инвалидностью» или «Ясный язык» </w:t>
      </w:r>
      <w:bookmarkEnd w:id="0"/>
      <w:r w:rsidRPr="00AB63FD">
        <w:rPr>
          <w:sz w:val="30"/>
          <w:szCs w:val="30"/>
        </w:rPr>
        <w:t>совместно с учителями-дефектологами СШ №13. Произведён этикетаж зала природы на ясном языке, разработана обзорная экскурсия.</w:t>
      </w:r>
    </w:p>
    <w:p w14:paraId="03E72E4D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Государственные музеи Брестской области активно налаживают </w:t>
      </w:r>
      <w:r w:rsidRPr="00AB63FD">
        <w:rPr>
          <w:bCs/>
          <w:iCs/>
          <w:sz w:val="30"/>
          <w:szCs w:val="30"/>
        </w:rPr>
        <w:t>международное сотрудничество</w:t>
      </w:r>
      <w:r w:rsidRPr="00AB63FD">
        <w:rPr>
          <w:sz w:val="30"/>
          <w:szCs w:val="30"/>
        </w:rPr>
        <w:t>.</w:t>
      </w:r>
    </w:p>
    <w:p w14:paraId="56E7FEB0" w14:textId="78EF533F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В 2022 г. Брестский областной краеведческий музей подписал договоры о сотрудничестве с Пензенским государственным краеведческим музеем, Пензенской областной картинной галереей им. К.А. Савицкого, Государственным научно-исследовательским институтом реставрации (г. Москва). В рамках подписанных договоров в 2023 г. в Пензенской областной картинной галерее им. К.А. Савицкого была открыта выставка из собрания Брестского областного краеведческого музея «Изобразительное искусство </w:t>
      </w:r>
      <w:proofErr w:type="spellStart"/>
      <w:r w:rsidRPr="00AB63FD">
        <w:rPr>
          <w:sz w:val="30"/>
          <w:szCs w:val="30"/>
        </w:rPr>
        <w:t>Брестчины</w:t>
      </w:r>
      <w:proofErr w:type="spellEnd"/>
      <w:r w:rsidRPr="00AB63FD">
        <w:rPr>
          <w:sz w:val="30"/>
          <w:szCs w:val="30"/>
        </w:rPr>
        <w:t xml:space="preserve">. Традиции и современность». В филиале Брестского областного краеведческого музея «Художественный музей» действовала выставка «Виктор </w:t>
      </w:r>
      <w:proofErr w:type="spellStart"/>
      <w:r w:rsidRPr="00AB63FD">
        <w:rPr>
          <w:sz w:val="30"/>
          <w:szCs w:val="30"/>
        </w:rPr>
        <w:t>Шапов</w:t>
      </w:r>
      <w:proofErr w:type="spellEnd"/>
      <w:r w:rsidRPr="00AB63FD">
        <w:rPr>
          <w:sz w:val="30"/>
          <w:szCs w:val="30"/>
        </w:rPr>
        <w:t xml:space="preserve">. Из Пензы с любовью». </w:t>
      </w:r>
    </w:p>
    <w:p w14:paraId="1D22810E" w14:textId="77777777" w:rsidR="00AB63FD" w:rsidRP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УК «Брестский областной краеведческий музей» также были подписаны договора о сотрудничестве: с ГБУК Ростовской области «Археологический музей-заповедник «Танаис»; ФГБНИУ «Государственный научно-исследовательский институт реставрации» </w:t>
      </w:r>
      <w:r w:rsidRPr="00AB63FD">
        <w:rPr>
          <w:sz w:val="30"/>
          <w:szCs w:val="30"/>
        </w:rPr>
        <w:br/>
        <w:t xml:space="preserve">(г. Москва); ГБУК «Объединение государственных литературно-мемориальных музеев Пензенской области»; ФГБУК «Государственный Лермонтовский музей-заповедник «Тарханы», ГАУК «Иркутский областной краеведческий музей им. Н.Н. </w:t>
      </w:r>
      <w:proofErr w:type="spellStart"/>
      <w:r w:rsidRPr="00AB63FD">
        <w:rPr>
          <w:sz w:val="30"/>
          <w:szCs w:val="30"/>
        </w:rPr>
        <w:t>Муравьёва</w:t>
      </w:r>
      <w:proofErr w:type="spellEnd"/>
      <w:r w:rsidRPr="00AB63FD">
        <w:rPr>
          <w:sz w:val="30"/>
          <w:szCs w:val="30"/>
        </w:rPr>
        <w:t>-Амурского», ГБУ АО «Амурский областной краеведческий музей им. Г.С. Новикова-Даурского».</w:t>
      </w:r>
    </w:p>
    <w:p w14:paraId="4FBDA4C4" w14:textId="3C72F9C9" w:rsidR="00AB63FD" w:rsidRDefault="00AB63FD" w:rsidP="00AB63FD">
      <w:pPr>
        <w:ind w:firstLine="709"/>
        <w:contextualSpacing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ГУК «Музей-усадьба «</w:t>
      </w:r>
      <w:proofErr w:type="spellStart"/>
      <w:r w:rsidRPr="00AB63FD">
        <w:rPr>
          <w:sz w:val="30"/>
          <w:szCs w:val="30"/>
        </w:rPr>
        <w:t>Пружанский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палацик</w:t>
      </w:r>
      <w:proofErr w:type="spellEnd"/>
      <w:r w:rsidRPr="00AB63FD">
        <w:rPr>
          <w:sz w:val="30"/>
          <w:szCs w:val="30"/>
        </w:rPr>
        <w:t>» подписал соглашение с МБУК «Ялтинский историко-литературный музей».</w:t>
      </w:r>
    </w:p>
    <w:p w14:paraId="3966D343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Посещения библиотеки служат индикатором её актуальности и доступности для населения. Регулярные мероприятия, выставки и встречи с авторами способствуют повышению интереса и активности пользователей, создавая тем самым динамичную культурную среду.</w:t>
      </w:r>
    </w:p>
    <w:p w14:paraId="38C385EF" w14:textId="77777777" w:rsidR="00AB63FD" w:rsidRPr="00AB63FD" w:rsidRDefault="00AB63FD" w:rsidP="00AB63FD">
      <w:pPr>
        <w:ind w:firstLine="708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По итогам работы за 2024 г. показатель «посещения» составил – 5134,1 тыс., в т. ч. 2184,2 тыс. виртуальных. Этот показатель стал самым высоким в сравнении с 2021-2023 гг.</w:t>
      </w:r>
    </w:p>
    <w:p w14:paraId="3FF5FE70" w14:textId="77777777" w:rsidR="00AB63FD" w:rsidRPr="00AB63FD" w:rsidRDefault="00AB63FD" w:rsidP="00AB63FD">
      <w:pPr>
        <w:ind w:firstLine="708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Одной из функциональных задач библиотек является предоставление пользователям доступа к информационным ресурсам. Немаловажную роль в этом играет комплектование библиотечных фондов. </w:t>
      </w:r>
    </w:p>
    <w:p w14:paraId="5B2ED5A5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Фонд публичных библиотек области составляет 6 679,2 тыс. экземпляров документов. Наблюдается ежегодное снижение количества библиотечных фондов, вызванное оптимизацией сети библиотек, списанием ветхой и устаревшей литературы. Вместе с тем происходит регулярное пополнение и обновление библиотечных фондов.</w:t>
      </w:r>
    </w:p>
    <w:p w14:paraId="2EC6F54E" w14:textId="77777777" w:rsidR="00AB63FD" w:rsidRPr="00AB63FD" w:rsidRDefault="00AB63FD" w:rsidP="00AB63FD">
      <w:pPr>
        <w:ind w:firstLine="708"/>
        <w:jc w:val="both"/>
        <w:rPr>
          <w:sz w:val="30"/>
          <w:szCs w:val="30"/>
          <w:shd w:val="clear" w:color="auto" w:fill="FFFFFF"/>
        </w:rPr>
      </w:pPr>
      <w:r w:rsidRPr="00AB63FD">
        <w:rPr>
          <w:sz w:val="30"/>
          <w:szCs w:val="30"/>
          <w:shd w:val="clear" w:color="auto" w:fill="FFFFFF"/>
        </w:rPr>
        <w:lastRenderedPageBreak/>
        <w:t xml:space="preserve">Материально-техническая база библиотеки играет ключевую роль в обеспечении качественного обслуживания посетителей и эффективной работы библиотекарей. Важным элементом этой базы является наличие современных компьютеров с доступом в интернет, специализированного программного обеспечения, а также мебели и оборудования для проведения мероприятий. В публичных библиотеках области насчитывается 1255 компьютеров, 469 МФУ, 477 принтеров, 55 сканеров. Все публичные библиотеки </w:t>
      </w:r>
      <w:proofErr w:type="spellStart"/>
      <w:r w:rsidRPr="00AB63FD">
        <w:rPr>
          <w:sz w:val="30"/>
          <w:szCs w:val="30"/>
          <w:shd w:val="clear" w:color="auto" w:fill="FFFFFF"/>
        </w:rPr>
        <w:t>Брестчины</w:t>
      </w:r>
      <w:proofErr w:type="spellEnd"/>
      <w:r w:rsidRPr="00AB63FD">
        <w:rPr>
          <w:sz w:val="30"/>
          <w:szCs w:val="30"/>
          <w:shd w:val="clear" w:color="auto" w:fill="FFFFFF"/>
        </w:rPr>
        <w:t xml:space="preserve"> автоматизированы.</w:t>
      </w:r>
    </w:p>
    <w:p w14:paraId="21BD8D6D" w14:textId="77777777" w:rsid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Среди направлений массовой работы публичных библиотек в обозначенный период выделяется военно-патриотическое и духовно-нравственное воспитание, краеведческая работа.</w:t>
      </w:r>
    </w:p>
    <w:p w14:paraId="15FD64A4" w14:textId="08F110F5" w:rsidR="009E1D68" w:rsidRDefault="009E1D68" w:rsidP="009E1D68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proofErr w:type="spellStart"/>
      <w:r w:rsidRPr="00603FA5">
        <w:rPr>
          <w:rFonts w:eastAsia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03FA5">
        <w:rPr>
          <w:rFonts w:eastAsia="Times New Roman"/>
          <w:b/>
          <w:bCs/>
          <w:i/>
          <w:iCs/>
          <w:sz w:val="30"/>
          <w:szCs w:val="30"/>
        </w:rPr>
        <w:t xml:space="preserve"> по району.</w:t>
      </w:r>
      <w:r w:rsidRPr="009E1D68">
        <w:t xml:space="preserve"> </w:t>
      </w:r>
      <w:r>
        <w:rPr>
          <w:i/>
        </w:rPr>
        <w:t xml:space="preserve">В </w:t>
      </w:r>
      <w:r w:rsidRPr="009E1D68">
        <w:rPr>
          <w:rFonts w:eastAsia="Times New Roman"/>
          <w:bCs/>
          <w:i/>
          <w:iCs/>
          <w:sz w:val="30"/>
          <w:szCs w:val="30"/>
        </w:rPr>
        <w:t xml:space="preserve">2024 года состоялся телемост между </w:t>
      </w:r>
      <w:proofErr w:type="spellStart"/>
      <w:r w:rsidRPr="009E1D68">
        <w:rPr>
          <w:rFonts w:eastAsia="Times New Roman"/>
          <w:bCs/>
          <w:i/>
          <w:iCs/>
          <w:sz w:val="30"/>
          <w:szCs w:val="30"/>
        </w:rPr>
        <w:t>Ляховичской</w:t>
      </w:r>
      <w:proofErr w:type="spellEnd"/>
      <w:r w:rsidRPr="009E1D68">
        <w:rPr>
          <w:rFonts w:eastAsia="Times New Roman"/>
          <w:bCs/>
          <w:i/>
          <w:iCs/>
          <w:sz w:val="30"/>
          <w:szCs w:val="30"/>
        </w:rPr>
        <w:t xml:space="preserve"> центральной районной библиотекой имени Я. Купалы и Курганской областной детско-юношеской библиотекой им. В. Ф. Потанина. Учащиеся двух школ соревновались в знании произведений А. С. Пушкина в рамках литературной дуэли, приуроченной к 225-летию поэта.</w:t>
      </w:r>
    </w:p>
    <w:p w14:paraId="2303CC0B" w14:textId="6DDD3CFA" w:rsidR="009E1D68" w:rsidRPr="009E1D68" w:rsidRDefault="00A430F6" w:rsidP="00792E99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proofErr w:type="spellStart"/>
      <w:r>
        <w:rPr>
          <w:rFonts w:eastAsia="Times New Roman"/>
          <w:bCs/>
          <w:i/>
          <w:iCs/>
          <w:sz w:val="30"/>
          <w:szCs w:val="30"/>
        </w:rPr>
        <w:t>Ляховичской</w:t>
      </w:r>
      <w:proofErr w:type="spellEnd"/>
      <w:r>
        <w:rPr>
          <w:rFonts w:eastAsia="Times New Roman"/>
          <w:bCs/>
          <w:i/>
          <w:iCs/>
          <w:sz w:val="30"/>
          <w:szCs w:val="30"/>
        </w:rPr>
        <w:t xml:space="preserve"> районной библиотечной системой проводится </w:t>
      </w:r>
      <w:r w:rsidR="00942C2C" w:rsidRPr="009E1D68">
        <w:rPr>
          <w:rFonts w:eastAsia="Times New Roman"/>
          <w:bCs/>
          <w:i/>
          <w:iCs/>
          <w:sz w:val="30"/>
          <w:szCs w:val="30"/>
        </w:rPr>
        <w:t>поисков</w:t>
      </w:r>
      <w:r w:rsidR="00942C2C">
        <w:rPr>
          <w:rFonts w:eastAsia="Times New Roman"/>
          <w:bCs/>
          <w:i/>
          <w:iCs/>
          <w:sz w:val="30"/>
          <w:szCs w:val="30"/>
        </w:rPr>
        <w:t>ая</w:t>
      </w:r>
      <w:r w:rsidR="00942C2C" w:rsidRPr="009E1D68">
        <w:rPr>
          <w:rFonts w:eastAsia="Times New Roman"/>
          <w:bCs/>
          <w:i/>
          <w:iCs/>
          <w:sz w:val="30"/>
          <w:szCs w:val="30"/>
        </w:rPr>
        <w:t xml:space="preserve"> и исследовательск</w:t>
      </w:r>
      <w:r w:rsidR="00942C2C">
        <w:rPr>
          <w:rFonts w:eastAsia="Times New Roman"/>
          <w:bCs/>
          <w:i/>
          <w:iCs/>
          <w:sz w:val="30"/>
          <w:szCs w:val="30"/>
        </w:rPr>
        <w:t xml:space="preserve">ая </w:t>
      </w:r>
      <w:r>
        <w:rPr>
          <w:rFonts w:eastAsia="Times New Roman"/>
          <w:bCs/>
          <w:i/>
          <w:iCs/>
          <w:sz w:val="30"/>
          <w:szCs w:val="30"/>
        </w:rPr>
        <w:t>работа в направлении сохранения исторической памяти района. Создаются базы данных</w:t>
      </w:r>
      <w:r w:rsidR="00942C2C">
        <w:rPr>
          <w:rFonts w:eastAsia="Times New Roman"/>
          <w:bCs/>
          <w:i/>
          <w:iCs/>
          <w:sz w:val="30"/>
          <w:szCs w:val="30"/>
        </w:rPr>
        <w:t xml:space="preserve"> о жизни района.</w:t>
      </w:r>
      <w:r>
        <w:rPr>
          <w:rFonts w:eastAsia="Times New Roman"/>
          <w:bCs/>
          <w:i/>
          <w:iCs/>
          <w:sz w:val="30"/>
          <w:szCs w:val="30"/>
        </w:rPr>
        <w:t xml:space="preserve"> Данную информацию можно изучить на сайте библиотечной</w:t>
      </w:r>
      <w:r w:rsidR="00942C2C">
        <w:rPr>
          <w:rFonts w:eastAsia="Times New Roman"/>
          <w:bCs/>
          <w:i/>
          <w:iCs/>
          <w:sz w:val="30"/>
          <w:szCs w:val="30"/>
        </w:rPr>
        <w:t xml:space="preserve"> системы в разделе «Краеведение».</w:t>
      </w:r>
      <w:r w:rsidR="00792E99">
        <w:rPr>
          <w:rFonts w:eastAsia="Times New Roman"/>
          <w:bCs/>
          <w:i/>
          <w:iCs/>
          <w:sz w:val="30"/>
          <w:szCs w:val="30"/>
        </w:rPr>
        <w:t xml:space="preserve"> </w:t>
      </w:r>
      <w:r w:rsidR="009E1D68" w:rsidRPr="009E1D68">
        <w:rPr>
          <w:rFonts w:eastAsia="Times New Roman"/>
          <w:bCs/>
          <w:i/>
          <w:iCs/>
          <w:sz w:val="30"/>
          <w:szCs w:val="30"/>
        </w:rPr>
        <w:t>В 2024 г. в рамках коммерческого партнерства с ОАО “Торфобрикетный завод “</w:t>
      </w:r>
      <w:proofErr w:type="spellStart"/>
      <w:r w:rsidR="009E1D68" w:rsidRPr="009E1D68">
        <w:rPr>
          <w:rFonts w:eastAsia="Times New Roman"/>
          <w:bCs/>
          <w:i/>
          <w:iCs/>
          <w:sz w:val="30"/>
          <w:szCs w:val="30"/>
        </w:rPr>
        <w:t>Ляховичский</w:t>
      </w:r>
      <w:proofErr w:type="spellEnd"/>
      <w:r w:rsidR="009E1D68" w:rsidRPr="009E1D68">
        <w:rPr>
          <w:rFonts w:eastAsia="Times New Roman"/>
          <w:bCs/>
          <w:i/>
          <w:iCs/>
          <w:sz w:val="30"/>
          <w:szCs w:val="30"/>
        </w:rPr>
        <w:t>” на платной основе была создана база данных о предприятии.</w:t>
      </w:r>
    </w:p>
    <w:p w14:paraId="63B78D26" w14:textId="2E8D6A9E" w:rsidR="009E1D68" w:rsidRPr="009E1D68" w:rsidRDefault="009E1D68" w:rsidP="009E1D68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9E1D68">
        <w:rPr>
          <w:rFonts w:eastAsia="Times New Roman"/>
          <w:bCs/>
          <w:i/>
          <w:iCs/>
          <w:sz w:val="30"/>
          <w:szCs w:val="30"/>
        </w:rPr>
        <w:t xml:space="preserve">По итогам областного и республиканского </w:t>
      </w:r>
      <w:r w:rsidR="000945EB">
        <w:rPr>
          <w:rFonts w:eastAsia="Times New Roman"/>
          <w:bCs/>
          <w:i/>
          <w:iCs/>
          <w:sz w:val="30"/>
          <w:szCs w:val="30"/>
        </w:rPr>
        <w:t>этапов</w:t>
      </w:r>
      <w:r w:rsidRPr="009E1D68">
        <w:rPr>
          <w:rFonts w:eastAsia="Times New Roman"/>
          <w:bCs/>
          <w:i/>
          <w:iCs/>
          <w:sz w:val="30"/>
          <w:szCs w:val="30"/>
        </w:rPr>
        <w:t xml:space="preserve"> XXXII республиканского конкурса “Библиотека – среда национальной культуры"</w:t>
      </w:r>
      <w:r w:rsidR="000945EB">
        <w:rPr>
          <w:rFonts w:eastAsia="Times New Roman"/>
          <w:bCs/>
          <w:i/>
          <w:iCs/>
          <w:sz w:val="30"/>
          <w:szCs w:val="30"/>
        </w:rPr>
        <w:t xml:space="preserve"> </w:t>
      </w:r>
      <w:r w:rsidRPr="009E1D68">
        <w:rPr>
          <w:rFonts w:eastAsia="Times New Roman"/>
          <w:bCs/>
          <w:i/>
          <w:iCs/>
          <w:sz w:val="30"/>
          <w:szCs w:val="30"/>
        </w:rPr>
        <w:t xml:space="preserve">в номинации “За поисковую и исследовательскую работу” </w:t>
      </w:r>
      <w:proofErr w:type="spellStart"/>
      <w:r w:rsidRPr="009E1D68">
        <w:rPr>
          <w:rFonts w:eastAsia="Times New Roman"/>
          <w:bCs/>
          <w:i/>
          <w:iCs/>
          <w:sz w:val="30"/>
          <w:szCs w:val="30"/>
        </w:rPr>
        <w:t>Ляховичская</w:t>
      </w:r>
      <w:proofErr w:type="spellEnd"/>
      <w:r w:rsidRPr="009E1D68">
        <w:rPr>
          <w:rFonts w:eastAsia="Times New Roman"/>
          <w:bCs/>
          <w:i/>
          <w:iCs/>
          <w:sz w:val="30"/>
          <w:szCs w:val="30"/>
        </w:rPr>
        <w:t xml:space="preserve"> центральная районная библиотека имени Я. Купалы отмечена дипломом </w:t>
      </w:r>
      <w:r w:rsidR="000945EB">
        <w:rPr>
          <w:rFonts w:eastAsia="Times New Roman"/>
          <w:bCs/>
          <w:i/>
          <w:iCs/>
          <w:sz w:val="30"/>
          <w:szCs w:val="30"/>
        </w:rPr>
        <w:t xml:space="preserve">    1</w:t>
      </w:r>
      <w:r w:rsidRPr="009E1D68">
        <w:rPr>
          <w:rFonts w:eastAsia="Times New Roman"/>
          <w:bCs/>
          <w:i/>
          <w:iCs/>
          <w:sz w:val="30"/>
          <w:szCs w:val="30"/>
        </w:rPr>
        <w:t xml:space="preserve"> степени за разработку базы данных "Земля объединяет и обогащает: история сельских хозяйств </w:t>
      </w:r>
      <w:proofErr w:type="spellStart"/>
      <w:r w:rsidRPr="009E1D68">
        <w:rPr>
          <w:rFonts w:eastAsia="Times New Roman"/>
          <w:bCs/>
          <w:i/>
          <w:iCs/>
          <w:sz w:val="30"/>
          <w:szCs w:val="30"/>
        </w:rPr>
        <w:t>Ляховиччины</w:t>
      </w:r>
      <w:proofErr w:type="spellEnd"/>
      <w:r w:rsidRPr="009E1D68">
        <w:rPr>
          <w:rFonts w:eastAsia="Times New Roman"/>
          <w:bCs/>
          <w:i/>
          <w:iCs/>
          <w:sz w:val="30"/>
          <w:szCs w:val="30"/>
        </w:rPr>
        <w:t xml:space="preserve">"” </w:t>
      </w:r>
    </w:p>
    <w:p w14:paraId="33CBD354" w14:textId="77777777" w:rsidR="009E1D68" w:rsidRPr="009E1D68" w:rsidRDefault="009E1D68" w:rsidP="009E1D68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9E1D68">
        <w:rPr>
          <w:rFonts w:eastAsia="Times New Roman"/>
          <w:bCs/>
          <w:i/>
          <w:iCs/>
          <w:sz w:val="30"/>
          <w:szCs w:val="30"/>
        </w:rPr>
        <w:t>В 2024 году начали работу 3 проекта.</w:t>
      </w:r>
    </w:p>
    <w:p w14:paraId="2D770F0A" w14:textId="02400412" w:rsidR="009E1D68" w:rsidRPr="009E1D68" w:rsidRDefault="009E1D68" w:rsidP="009E1D68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r w:rsidRPr="009E1D68">
        <w:rPr>
          <w:rFonts w:eastAsia="Times New Roman"/>
          <w:bCs/>
          <w:i/>
          <w:iCs/>
          <w:sz w:val="30"/>
          <w:szCs w:val="30"/>
        </w:rPr>
        <w:t>Проект "Суд идет!"</w:t>
      </w:r>
      <w:r w:rsidR="00792E99">
        <w:rPr>
          <w:rFonts w:eastAsia="Times New Roman"/>
          <w:bCs/>
          <w:i/>
          <w:iCs/>
          <w:sz w:val="30"/>
          <w:szCs w:val="30"/>
        </w:rPr>
        <w:t xml:space="preserve"> </w:t>
      </w:r>
      <w:r w:rsidRPr="009E1D68">
        <w:rPr>
          <w:rFonts w:eastAsia="Times New Roman"/>
          <w:bCs/>
          <w:i/>
          <w:iCs/>
          <w:sz w:val="30"/>
          <w:szCs w:val="30"/>
        </w:rPr>
        <w:t>направлен на воспитание правового мышления и формирование правовой культуры среди учащихся. Основная задача проекта</w:t>
      </w:r>
      <w:r w:rsidR="00792E99">
        <w:rPr>
          <w:rFonts w:eastAsia="Times New Roman"/>
          <w:bCs/>
          <w:i/>
          <w:iCs/>
          <w:sz w:val="30"/>
          <w:szCs w:val="30"/>
        </w:rPr>
        <w:t xml:space="preserve">: </w:t>
      </w:r>
      <w:r w:rsidRPr="009E1D68">
        <w:rPr>
          <w:rFonts w:eastAsia="Times New Roman"/>
          <w:bCs/>
          <w:i/>
          <w:iCs/>
          <w:sz w:val="30"/>
          <w:szCs w:val="30"/>
        </w:rPr>
        <w:t xml:space="preserve">предоставить учащимся первоначальные знания о структуре судебной системы Республики Беларусь. В рамках проекта для учащихся средних учебных заведений района по мотивам литературных произведений проходят игры, моделирующие судебный процесс. В качестве судебного эксперта выступает заведующий юридической консультацией Ляховичского района </w:t>
      </w:r>
      <w:proofErr w:type="spellStart"/>
      <w:r w:rsidRPr="009E1D68">
        <w:rPr>
          <w:rFonts w:eastAsia="Times New Roman"/>
          <w:bCs/>
          <w:i/>
          <w:iCs/>
          <w:sz w:val="30"/>
          <w:szCs w:val="30"/>
        </w:rPr>
        <w:t>Петрив</w:t>
      </w:r>
      <w:proofErr w:type="spellEnd"/>
      <w:r w:rsidRPr="009E1D68">
        <w:rPr>
          <w:rFonts w:eastAsia="Times New Roman"/>
          <w:bCs/>
          <w:i/>
          <w:iCs/>
          <w:sz w:val="30"/>
          <w:szCs w:val="30"/>
        </w:rPr>
        <w:t xml:space="preserve"> Василий Остапович. </w:t>
      </w:r>
    </w:p>
    <w:p w14:paraId="4B88BE16" w14:textId="3D764C51" w:rsidR="009E1D68" w:rsidRPr="009E1D68" w:rsidRDefault="009E1D68" w:rsidP="009E1D68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proofErr w:type="gramStart"/>
      <w:r w:rsidRPr="009E1D68">
        <w:rPr>
          <w:rFonts w:eastAsia="Times New Roman"/>
          <w:bCs/>
          <w:i/>
          <w:iCs/>
          <w:sz w:val="30"/>
          <w:szCs w:val="30"/>
        </w:rPr>
        <w:t>Проект ”Библиотека</w:t>
      </w:r>
      <w:proofErr w:type="gramEnd"/>
      <w:r w:rsidRPr="009E1D68">
        <w:rPr>
          <w:rFonts w:eastAsia="Times New Roman"/>
          <w:bCs/>
          <w:i/>
          <w:iCs/>
          <w:sz w:val="30"/>
          <w:szCs w:val="30"/>
        </w:rPr>
        <w:t xml:space="preserve"> + " направлен на восстановление любви к книге и литературному наследию, а также на усиление роли библиотеки как ключевого образовательного и культурного центра. В 2024 году в рамках проекта читателям библиотеки предлагалось стать героем видеоролика и высказать свои мысли по поводу библиотеки, а так</w:t>
      </w:r>
      <w:r w:rsidR="00942C2C">
        <w:rPr>
          <w:rFonts w:eastAsia="Times New Roman"/>
          <w:bCs/>
          <w:i/>
          <w:iCs/>
          <w:sz w:val="30"/>
          <w:szCs w:val="30"/>
        </w:rPr>
        <w:t>же</w:t>
      </w:r>
      <w:r w:rsidRPr="009E1D68">
        <w:rPr>
          <w:rFonts w:eastAsia="Times New Roman"/>
          <w:bCs/>
          <w:i/>
          <w:iCs/>
          <w:sz w:val="30"/>
          <w:szCs w:val="30"/>
        </w:rPr>
        <w:t xml:space="preserve"> поучаствовать в </w:t>
      </w:r>
      <w:r w:rsidRPr="009E1D68">
        <w:rPr>
          <w:rFonts w:eastAsia="Times New Roman"/>
          <w:bCs/>
          <w:i/>
          <w:iCs/>
          <w:sz w:val="30"/>
          <w:szCs w:val="30"/>
        </w:rPr>
        <w:lastRenderedPageBreak/>
        <w:t>акции “Напиши!” – выразить свои мысли о библиотеках через открытку или создать изображение к цитате.</w:t>
      </w:r>
    </w:p>
    <w:p w14:paraId="5E6F9185" w14:textId="0311CFE4" w:rsidR="009E1D68" w:rsidRPr="009E1D68" w:rsidRDefault="009E1D68" w:rsidP="009E1D68">
      <w:pPr>
        <w:ind w:right="-1" w:firstLine="709"/>
        <w:jc w:val="both"/>
        <w:rPr>
          <w:rFonts w:eastAsia="Times New Roman"/>
          <w:bCs/>
          <w:i/>
          <w:iCs/>
          <w:sz w:val="30"/>
          <w:szCs w:val="30"/>
        </w:rPr>
      </w:pPr>
      <w:proofErr w:type="gramStart"/>
      <w:r w:rsidRPr="009E1D68">
        <w:rPr>
          <w:rFonts w:eastAsia="Times New Roman"/>
          <w:bCs/>
          <w:i/>
          <w:iCs/>
          <w:sz w:val="30"/>
          <w:szCs w:val="30"/>
        </w:rPr>
        <w:t>Проект ”Комната</w:t>
      </w:r>
      <w:proofErr w:type="gramEnd"/>
      <w:r w:rsidRPr="009E1D68">
        <w:rPr>
          <w:rFonts w:eastAsia="Times New Roman"/>
          <w:bCs/>
          <w:i/>
          <w:iCs/>
          <w:sz w:val="30"/>
          <w:szCs w:val="30"/>
        </w:rPr>
        <w:t xml:space="preserve"> сказок" направлен на приобщение детей с нарушениями речи к миру литературы и театрального искусства. Библиотекари детской библиотеки приглашают детей стать актерами в театральных постановлениях разных типов: кукольный, пальчиковый театр, театр теней.</w:t>
      </w:r>
    </w:p>
    <w:p w14:paraId="7FE74B23" w14:textId="031B6482" w:rsid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Уровень качества и жизнедеятельности любительского творчества определяют коллективы, имеющие наименование «народный», «образцовый» и звание «Заслуженный любительский коллектив Республики Беларусь». При учреждениях культуры области действует </w:t>
      </w:r>
      <w:r w:rsidRPr="00AB63FD">
        <w:rPr>
          <w:sz w:val="30"/>
          <w:szCs w:val="30"/>
        </w:rPr>
        <w:br/>
        <w:t>443 таких коллектива, 305 имеют наименование «народный», 120 – «образцовый», 18 – звание «Заслуженный любительский коллектив Республики Беларусь».</w:t>
      </w:r>
    </w:p>
    <w:p w14:paraId="673A74EC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Коллективы любительского творчества и отдельные исполнители Брестской области только в 2024 году приняли участие в 117 различных культурных форумах и онлайн-проектах международного уровня, где завоевали свыше 150 высоких наград Лауреатов и Дипломантов. Среди них: І</w:t>
      </w:r>
      <w:r w:rsidRPr="00AB63FD">
        <w:rPr>
          <w:sz w:val="30"/>
          <w:szCs w:val="30"/>
          <w:lang w:val="en-US"/>
        </w:rPr>
        <w:t>V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The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International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Festival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of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Arts</w:t>
      </w:r>
      <w:r w:rsidRPr="00AB63FD">
        <w:rPr>
          <w:sz w:val="30"/>
          <w:szCs w:val="30"/>
        </w:rPr>
        <w:t xml:space="preserve"> «</w:t>
      </w:r>
      <w:r w:rsidRPr="00AB63FD">
        <w:rPr>
          <w:sz w:val="30"/>
          <w:szCs w:val="30"/>
          <w:lang w:val="en-US"/>
        </w:rPr>
        <w:t>Musical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star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of</w:t>
      </w:r>
      <w:r w:rsidRPr="00AB63FD">
        <w:rPr>
          <w:sz w:val="30"/>
          <w:szCs w:val="30"/>
        </w:rPr>
        <w:t xml:space="preserve"> </w:t>
      </w:r>
      <w:r w:rsidRPr="00AB63FD">
        <w:rPr>
          <w:sz w:val="30"/>
          <w:szCs w:val="30"/>
          <w:lang w:val="en-US"/>
        </w:rPr>
        <w:t>Slovenia</w:t>
      </w:r>
      <w:r w:rsidRPr="00AB63FD">
        <w:rPr>
          <w:sz w:val="30"/>
          <w:szCs w:val="30"/>
        </w:rPr>
        <w:t xml:space="preserve">-2024» (Республика Словения); </w:t>
      </w:r>
      <w:r w:rsidRPr="00AB63FD">
        <w:rPr>
          <w:sz w:val="30"/>
          <w:szCs w:val="30"/>
          <w:lang w:val="en-US"/>
        </w:rPr>
        <w:t>I</w:t>
      </w:r>
      <w:r w:rsidRPr="00AB63FD">
        <w:rPr>
          <w:sz w:val="30"/>
          <w:szCs w:val="30"/>
        </w:rPr>
        <w:t xml:space="preserve"> Международный многожанровый фестиваль искусств «Без границ» (г. Волгоград, Российская Федерация); Международный конкурс «Творчество без границ» (г. Москва, Российская Федерация); II Международный конкурс-фестиваль GLOBAL ASIA в области сотрудничества в сфере культуры Москва-Пекин (г. Пекин, Китай); X Международный конкурс исполнительских искусств «Северное сияние» (г. Сургут, Российская Федерация); V международный фестиваль «WAVEIDEAS.GREECE» (Греция); Международный конкурс «Была война…» Международного инновационного проекта «Моя Отчизна» (г. Москва, Российская Федерация); Международный конкурс-фестиваль «Полет мелодии» (г. Санкт-Петербург, Российская Федерация); Международный конкурс-фестиваль «Радуга Творчества» (г. Москва, Российская Федерация) и др. </w:t>
      </w:r>
    </w:p>
    <w:p w14:paraId="48A481A3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 xml:space="preserve">Осуществлено 19 выездов коллективов художественного творчества за рубеж: участие Заслуженного любительского коллектива Республики Беларусь образцового коллектива </w:t>
      </w:r>
      <w:proofErr w:type="spellStart"/>
      <w:r w:rsidRPr="00AB63FD">
        <w:rPr>
          <w:spacing w:val="-4"/>
          <w:sz w:val="30"/>
          <w:szCs w:val="30"/>
        </w:rPr>
        <w:t>эстрадно</w:t>
      </w:r>
      <w:proofErr w:type="spellEnd"/>
      <w:r w:rsidRPr="00AB63FD">
        <w:rPr>
          <w:spacing w:val="-4"/>
          <w:sz w:val="30"/>
          <w:szCs w:val="30"/>
        </w:rPr>
        <w:t xml:space="preserve">-спортивного танца «Дарлинг» ГУК «Пинский городской Центр культуры и творчества» в </w:t>
      </w:r>
      <w:r w:rsidRPr="00AB63FD">
        <w:rPr>
          <w:spacing w:val="-4"/>
          <w:sz w:val="30"/>
          <w:szCs w:val="30"/>
        </w:rPr>
        <w:br/>
        <w:t>X Международном фестивале «</w:t>
      </w:r>
      <w:proofErr w:type="spellStart"/>
      <w:r w:rsidRPr="00AB63FD">
        <w:rPr>
          <w:spacing w:val="-4"/>
          <w:sz w:val="30"/>
          <w:szCs w:val="30"/>
        </w:rPr>
        <w:t>Grand</w:t>
      </w:r>
      <w:proofErr w:type="spellEnd"/>
      <w:r w:rsidRPr="00AB63FD">
        <w:rPr>
          <w:spacing w:val="-4"/>
          <w:sz w:val="30"/>
          <w:szCs w:val="30"/>
        </w:rPr>
        <w:t xml:space="preserve"> </w:t>
      </w:r>
      <w:proofErr w:type="spellStart"/>
      <w:r w:rsidRPr="00AB63FD">
        <w:rPr>
          <w:spacing w:val="-4"/>
          <w:sz w:val="30"/>
          <w:szCs w:val="30"/>
        </w:rPr>
        <w:t>Festival</w:t>
      </w:r>
      <w:proofErr w:type="spellEnd"/>
      <w:r w:rsidRPr="00AB63FD">
        <w:rPr>
          <w:spacing w:val="-4"/>
          <w:sz w:val="30"/>
          <w:szCs w:val="30"/>
        </w:rPr>
        <w:t xml:space="preserve">» в Италии, где он был удостоен главного приза фестиваля Гран-При и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Также у коллектива состоялась поездка в Грецию на V Международный Фестиваль «</w:t>
      </w:r>
      <w:proofErr w:type="spellStart"/>
      <w:r w:rsidRPr="00AB63FD">
        <w:rPr>
          <w:spacing w:val="-4"/>
          <w:sz w:val="30"/>
          <w:szCs w:val="30"/>
        </w:rPr>
        <w:t>Waveideas.Greece</w:t>
      </w:r>
      <w:proofErr w:type="spellEnd"/>
      <w:r w:rsidRPr="00AB63FD">
        <w:rPr>
          <w:spacing w:val="-4"/>
          <w:sz w:val="30"/>
          <w:szCs w:val="30"/>
        </w:rPr>
        <w:t xml:space="preserve">» откуда они вернулись обладателями Гран-При и Дипломов Лауреатов 1 степени. В марте 2024 г. «Дарлинг» принял участие в открытом чемпионате Баку по танцам (г. Баку, Азербайджан), где стал обладателем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места и кубка чемпионата. </w:t>
      </w:r>
    </w:p>
    <w:p w14:paraId="6A0E2660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lastRenderedPageBreak/>
        <w:t xml:space="preserve">Образцовый ансамбль танца «Надежда» за участие в Международном грантовом фестивале «Призвание – Артист» в г. Санкт-Петербурге был удостоен диплома Гран-При и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</w:t>
      </w:r>
    </w:p>
    <w:p w14:paraId="3BE31AC0" w14:textId="77777777" w:rsidR="00AB63FD" w:rsidRPr="00AB63FD" w:rsidRDefault="00AB63FD" w:rsidP="00AB63FD">
      <w:pPr>
        <w:ind w:firstLine="709"/>
        <w:jc w:val="both"/>
        <w:rPr>
          <w:spacing w:val="-4"/>
          <w:sz w:val="30"/>
          <w:szCs w:val="30"/>
        </w:rPr>
      </w:pPr>
      <w:r w:rsidRPr="00AB63FD">
        <w:rPr>
          <w:spacing w:val="-4"/>
          <w:sz w:val="30"/>
          <w:szCs w:val="30"/>
        </w:rPr>
        <w:t>Достойно представили нашу область арт-группа «Каша» филиала «Мирский сельский Дом культуры» ГУК «Барановичская районная клубная система» на Международном конкурсе патриотической песни «Сердцем причастны к защите Отечества» в г. Великий Новгород (Российская Федерация), где была удостоена Гран-При конкурса. Образцовый ансамбль народного танца «</w:t>
      </w:r>
      <w:proofErr w:type="spellStart"/>
      <w:r w:rsidRPr="00AB63FD">
        <w:rPr>
          <w:spacing w:val="-4"/>
          <w:sz w:val="30"/>
          <w:szCs w:val="30"/>
        </w:rPr>
        <w:t>Каруначкі</w:t>
      </w:r>
      <w:proofErr w:type="spellEnd"/>
      <w:r w:rsidRPr="00AB63FD">
        <w:rPr>
          <w:spacing w:val="-4"/>
          <w:sz w:val="30"/>
          <w:szCs w:val="30"/>
        </w:rPr>
        <w:t>» ГУК «</w:t>
      </w:r>
      <w:proofErr w:type="spellStart"/>
      <w:r w:rsidRPr="00AB63FD">
        <w:rPr>
          <w:spacing w:val="-4"/>
          <w:sz w:val="30"/>
          <w:szCs w:val="30"/>
        </w:rPr>
        <w:t>Жабинковская</w:t>
      </w:r>
      <w:proofErr w:type="spellEnd"/>
      <w:r w:rsidRPr="00AB63FD">
        <w:rPr>
          <w:spacing w:val="-4"/>
          <w:sz w:val="30"/>
          <w:szCs w:val="30"/>
        </w:rPr>
        <w:t xml:space="preserve"> районная централизованная клубная система» на Международном конкурсе-фестивале исполнительского мастерства «Русский Мир» в г. Севастополь (Российская Федерация) стал обладателем Диплома Лауреата </w:t>
      </w:r>
      <w:r w:rsidRPr="00AB63FD">
        <w:rPr>
          <w:spacing w:val="-4"/>
          <w:sz w:val="30"/>
          <w:szCs w:val="30"/>
          <w:lang w:val="en-US"/>
        </w:rPr>
        <w:t>I</w:t>
      </w:r>
      <w:r w:rsidRPr="00AB63FD">
        <w:rPr>
          <w:spacing w:val="-4"/>
          <w:sz w:val="30"/>
          <w:szCs w:val="30"/>
        </w:rPr>
        <w:t xml:space="preserve"> степени. Также за участие и победу в Международном конкурсе «Артек – Столица детства» (</w:t>
      </w:r>
      <w:proofErr w:type="spellStart"/>
      <w:r w:rsidRPr="00AB63FD">
        <w:rPr>
          <w:spacing w:val="-4"/>
          <w:sz w:val="30"/>
          <w:szCs w:val="30"/>
        </w:rPr>
        <w:t>г.п</w:t>
      </w:r>
      <w:proofErr w:type="spellEnd"/>
      <w:r w:rsidRPr="00AB63FD">
        <w:rPr>
          <w:spacing w:val="-4"/>
          <w:sz w:val="30"/>
          <w:szCs w:val="30"/>
        </w:rPr>
        <w:t>. Гурзуф, Крым, Российская Федерация) коллектив, согласно условиям конкурса, получил бесплатные путевки в Международный детский центр «Артек».</w:t>
      </w:r>
    </w:p>
    <w:p w14:paraId="1286047B" w14:textId="77777777" w:rsid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Следует отметить и участие в качестве приглашенных гостей Заслуженного любительского коллектива Республики Беларусь народного ансамбля песни и танца «Полесские зори» ГУК «Пинский городской Дом культуры» в XXXVII Международном фестивале ремесел «</w:t>
      </w:r>
      <w:proofErr w:type="spellStart"/>
      <w:r w:rsidRPr="00AB63FD">
        <w:rPr>
          <w:sz w:val="30"/>
          <w:szCs w:val="30"/>
        </w:rPr>
        <w:t>Surajkund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International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Crafts</w:t>
      </w:r>
      <w:proofErr w:type="spellEnd"/>
      <w:r w:rsidRPr="00AB63FD">
        <w:rPr>
          <w:sz w:val="30"/>
          <w:szCs w:val="30"/>
        </w:rPr>
        <w:t xml:space="preserve"> </w:t>
      </w:r>
      <w:proofErr w:type="spellStart"/>
      <w:r w:rsidRPr="00AB63FD">
        <w:rPr>
          <w:sz w:val="30"/>
          <w:szCs w:val="30"/>
        </w:rPr>
        <w:t>Mela</w:t>
      </w:r>
      <w:proofErr w:type="spellEnd"/>
      <w:r w:rsidRPr="00AB63FD">
        <w:rPr>
          <w:sz w:val="30"/>
          <w:szCs w:val="30"/>
        </w:rPr>
        <w:t>» в г. </w:t>
      </w:r>
      <w:proofErr w:type="spellStart"/>
      <w:r w:rsidRPr="00AB63FD">
        <w:rPr>
          <w:sz w:val="30"/>
          <w:szCs w:val="30"/>
        </w:rPr>
        <w:t>Фаридабад</w:t>
      </w:r>
      <w:proofErr w:type="spellEnd"/>
      <w:r w:rsidRPr="00AB63FD">
        <w:rPr>
          <w:sz w:val="30"/>
          <w:szCs w:val="30"/>
        </w:rPr>
        <w:t xml:space="preserve">, Индия, и в Пензенском областном празднике православной культуры «Спас» в г. Пенза Российской Федерации. Также коллектив в ноябре 2024 года в рамках сотрудничества Республики Беларусь и Российской Федерации выступил с концертной программой в г. Иркутске. </w:t>
      </w:r>
    </w:p>
    <w:p w14:paraId="3A669629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Ежегодно ГУК «Брестский областной общественно-культурный центр» совместно с клубными организациями области проводит мероприятия по сохранению традиционной культуры.</w:t>
      </w:r>
    </w:p>
    <w:p w14:paraId="0C9B7492" w14:textId="77777777" w:rsidR="00AB63FD" w:rsidRPr="00AB63FD" w:rsidRDefault="00AB63FD" w:rsidP="00AB63FD">
      <w:pPr>
        <w:ind w:right="-5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  <w:lang w:val="be-BY"/>
        </w:rPr>
        <w:t xml:space="preserve">Мастера народного творчества области принимают участие в разноуровневых мероприятиях, где на высоком художественном уровне представляли традиционную культуру Брестчины. </w:t>
      </w:r>
    </w:p>
    <w:p w14:paraId="42D3B811" w14:textId="77777777" w:rsidR="00AB63FD" w:rsidRPr="00AB63FD" w:rsidRDefault="00AB63FD" w:rsidP="00AB63FD">
      <w:pPr>
        <w:ind w:right="-5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  <w:lang w:val="be-BY"/>
        </w:rPr>
        <w:t>Также мастера народного творчества представляли традиционную культуру Брестской области за рубежом. Так, в рамках Международной выставки-форума «Россия» на ВДНХ в г. Москве была организована работа площадки «Берестейское подворье». Выставочные экспозиции, презентующие особенности традиционной культуры Первого региона, были представлены в</w:t>
      </w:r>
      <w:r w:rsidRPr="00AB63FD">
        <w:rPr>
          <w:sz w:val="30"/>
          <w:szCs w:val="30"/>
        </w:rPr>
        <w:t xml:space="preserve"> Государственном бюджетном учреждении культуры и искусства Республики Башкортостан (Российская Федерация, Республика </w:t>
      </w:r>
      <w:proofErr w:type="spellStart"/>
      <w:r w:rsidRPr="00AB63FD">
        <w:rPr>
          <w:sz w:val="30"/>
          <w:szCs w:val="30"/>
        </w:rPr>
        <w:t>Башкортастан</w:t>
      </w:r>
      <w:proofErr w:type="spellEnd"/>
      <w:r w:rsidRPr="00AB63FD">
        <w:rPr>
          <w:sz w:val="30"/>
          <w:szCs w:val="30"/>
        </w:rPr>
        <w:t xml:space="preserve">, г. Уфа), на </w:t>
      </w:r>
      <w:r w:rsidRPr="00AB63FD">
        <w:rPr>
          <w:sz w:val="30"/>
          <w:szCs w:val="30"/>
          <w:lang w:val="be-BY"/>
        </w:rPr>
        <w:t xml:space="preserve">историко-этнографической площадке </w:t>
      </w:r>
      <w:r w:rsidRPr="00AB63FD">
        <w:rPr>
          <w:sz w:val="30"/>
          <w:szCs w:val="30"/>
        </w:rPr>
        <w:t>«</w:t>
      </w:r>
      <w:r w:rsidRPr="00AB63FD">
        <w:rPr>
          <w:sz w:val="30"/>
          <w:szCs w:val="30"/>
          <w:lang w:val="be-BY"/>
        </w:rPr>
        <w:t>Живое наследие Беларуси</w:t>
      </w:r>
      <w:r w:rsidRPr="00AB63FD">
        <w:rPr>
          <w:sz w:val="30"/>
          <w:szCs w:val="30"/>
        </w:rPr>
        <w:t>» в ГБУК РТ «Национальный музей Республики Татарстан»</w:t>
      </w:r>
      <w:r w:rsidRPr="00AB63FD">
        <w:rPr>
          <w:sz w:val="30"/>
          <w:szCs w:val="30"/>
          <w:lang w:val="be-BY"/>
        </w:rPr>
        <w:t xml:space="preserve"> (</w:t>
      </w:r>
      <w:r w:rsidRPr="00AB63FD">
        <w:rPr>
          <w:sz w:val="30"/>
          <w:szCs w:val="30"/>
        </w:rPr>
        <w:t>Российская Федерация, Республика Татарстан, г. Казань</w:t>
      </w:r>
      <w:r w:rsidRPr="00AB63FD">
        <w:rPr>
          <w:sz w:val="30"/>
          <w:szCs w:val="30"/>
          <w:lang w:val="be-BY"/>
        </w:rPr>
        <w:t xml:space="preserve">), выставке </w:t>
      </w:r>
      <w:r w:rsidRPr="00AB63FD">
        <w:rPr>
          <w:sz w:val="30"/>
          <w:szCs w:val="30"/>
        </w:rPr>
        <w:t xml:space="preserve">«Национальный костюм регионов России и Беларуси» (Российская Федерация, г. Пенза); в рамках торжественных мероприятий ко Дню культуры Республики Беларусь в Новосибирской области (Российская Федерация), Всероссийском конкурсе детского фольклора </w:t>
      </w:r>
      <w:r w:rsidRPr="00AB63FD">
        <w:rPr>
          <w:sz w:val="30"/>
          <w:szCs w:val="30"/>
        </w:rPr>
        <w:lastRenderedPageBreak/>
        <w:t>«</w:t>
      </w:r>
      <w:proofErr w:type="spellStart"/>
      <w:r w:rsidRPr="00AB63FD">
        <w:rPr>
          <w:sz w:val="30"/>
          <w:szCs w:val="30"/>
        </w:rPr>
        <w:t>Тэнэкэй</w:t>
      </w:r>
      <w:proofErr w:type="spellEnd"/>
      <w:r w:rsidRPr="00AB63FD">
        <w:rPr>
          <w:sz w:val="30"/>
          <w:szCs w:val="30"/>
        </w:rPr>
        <w:t>» на Всероссийском фестивале игр «Айда играть» (Российская Федерация, Республика Башкортостан).</w:t>
      </w:r>
    </w:p>
    <w:p w14:paraId="4F493266" w14:textId="77777777" w:rsidR="00AB63FD" w:rsidRDefault="00AB63FD" w:rsidP="00AB63FD">
      <w:pPr>
        <w:ind w:right="-1" w:firstLine="709"/>
        <w:jc w:val="both"/>
        <w:rPr>
          <w:sz w:val="30"/>
          <w:szCs w:val="30"/>
          <w:lang w:val="be-BY"/>
        </w:rPr>
      </w:pPr>
      <w:r w:rsidRPr="00AB63FD">
        <w:rPr>
          <w:sz w:val="30"/>
          <w:szCs w:val="30"/>
        </w:rPr>
        <w:t xml:space="preserve">В области разработана система проведения брендовых мероприятий, проводимых в регионах, которых насчитывается свыше 50. Так, в 2024 году наиболее яркими региональными мероприятиями по популяризации культурного и туристического потенциала районов Брестской области стали: </w:t>
      </w:r>
      <w:r w:rsidRPr="00AB63FD">
        <w:rPr>
          <w:sz w:val="30"/>
          <w:szCs w:val="30"/>
          <w:lang w:val="be-BY"/>
        </w:rPr>
        <w:t xml:space="preserve">районный праздник фольклора «Напевы зямлі маёй» (Барановичский район); экологический фестиваль «Споровские сенокосы», районный праздник культуры и духовности </w:t>
      </w:r>
      <w:r w:rsidRPr="00AB63FD">
        <w:rPr>
          <w:sz w:val="30"/>
          <w:szCs w:val="30"/>
        </w:rPr>
        <w:t>«</w:t>
      </w:r>
      <w:r w:rsidRPr="00AB63FD">
        <w:rPr>
          <w:sz w:val="30"/>
          <w:szCs w:val="30"/>
          <w:lang w:val="be-BY"/>
        </w:rPr>
        <w:t>Свет Православия</w:t>
      </w:r>
      <w:r w:rsidRPr="00AB63FD">
        <w:rPr>
          <w:sz w:val="30"/>
          <w:szCs w:val="30"/>
        </w:rPr>
        <w:t>»</w:t>
      </w:r>
      <w:r w:rsidRPr="00AB63FD">
        <w:rPr>
          <w:sz w:val="30"/>
          <w:szCs w:val="30"/>
          <w:lang w:val="be-BY"/>
        </w:rPr>
        <w:t xml:space="preserve"> (Березовский район); фестиваль традиционной белорусской кухни «Скокаўскія спасоўкі» (Брестский район); региональный праздник народных промыслов и ремесел «З народнымі традыцыямі ў новы век» (Ганцевичский район); весенний обрядовый хоровод «Стрылка» (Дрогичинский район); </w:t>
      </w:r>
      <w:r w:rsidRPr="00AB63FD">
        <w:rPr>
          <w:sz w:val="30"/>
          <w:szCs w:val="30"/>
          <w:lang w:val="be-BY"/>
        </w:rPr>
        <w:br/>
        <w:t xml:space="preserve">XIV Межрегиональный фестиваль фольклора «Фальклор без межаў», джазовый фестиваль «Янов-джаз» (Ивановский район); трофи-рейд «Дрыгва» и цикл мероприятий «Хованщина», посвященный партизанскому движению в Ивацевичском районе, фестиваль «Феерия искусств во дворце Пусловских» (Ивацевичский район); открытый Колядный фестиваль, региональный фестиваль-конкурс хореографического искусства «Зоркі над Вежай» (Каменецкий район); открытый региональный марафон молодежного творчества «МОЛОДЕЖЬ.BY» (Кобринский район); районный праздник «Лунінецкія клубніцы», обряд «Вождение Кусты на второй день Троицы» (Лунинецкий район); </w:t>
      </w:r>
      <w:r w:rsidRPr="00942C2C">
        <w:rPr>
          <w:b/>
          <w:sz w:val="30"/>
          <w:szCs w:val="30"/>
          <w:lang w:val="be-BY"/>
        </w:rPr>
        <w:t>праздник фольклорного искусства «З крыніц спрадвечных» (Ляховичский район);</w:t>
      </w:r>
      <w:r w:rsidRPr="00AB63FD">
        <w:rPr>
          <w:sz w:val="30"/>
          <w:szCs w:val="30"/>
          <w:lang w:val="be-BY"/>
        </w:rPr>
        <w:t xml:space="preserve"> Малоритский Международный марафон, Международный фестиваль народного творчества «Са спадчынай продкаў – у будучыню» (Малоритский район); гастроэкологический фестиваль «Полесский вьюн», весенние хороводы на Пасху (Пинский район); региональный праздник традиционных зимних обрядов «Коники», VIII фестиваль лошади «Полесская нива-2024», районный празник клюквы (Столинский район); Международный фестиваль-конкурс эстрадной и джазовой музыки «Brand-new Jazz-2024» (г. Барановичи); зимний гастрономический фестиваль «Брестские забавы», цикл концертов Брестского областного концертного оркестра духовой и эстрадной музыки «Музыкальные вечера в Бресте», фестиваль «Облака молока», III фестиваль моды и стиля «LookБуг» (г. Брест); городской творческий проект «Пинская пешеходка», который включает в себя фестиваль уличного творчества «Перекресток» (г. Пинск) и многие другие.</w:t>
      </w:r>
    </w:p>
    <w:p w14:paraId="42848521" w14:textId="77777777" w:rsidR="00942C2C" w:rsidRPr="00603FA5" w:rsidRDefault="00942C2C" w:rsidP="00942C2C">
      <w:pPr>
        <w:ind w:firstLine="709"/>
        <w:jc w:val="both"/>
        <w:rPr>
          <w:rFonts w:eastAsia="Times New Roman"/>
          <w:i/>
          <w:iCs/>
          <w:sz w:val="30"/>
          <w:szCs w:val="30"/>
        </w:rPr>
      </w:pPr>
      <w:proofErr w:type="spellStart"/>
      <w:r w:rsidRPr="00603FA5">
        <w:rPr>
          <w:rFonts w:eastAsia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03FA5">
        <w:rPr>
          <w:rFonts w:eastAsia="Times New Roman"/>
          <w:b/>
          <w:bCs/>
          <w:i/>
          <w:iCs/>
          <w:sz w:val="30"/>
          <w:szCs w:val="30"/>
        </w:rPr>
        <w:t xml:space="preserve"> по району.</w:t>
      </w:r>
      <w:r>
        <w:rPr>
          <w:rFonts w:eastAsia="Times New Roman"/>
          <w:sz w:val="30"/>
          <w:szCs w:val="30"/>
        </w:rPr>
        <w:t xml:space="preserve"> </w:t>
      </w:r>
      <w:r w:rsidRPr="00603FA5">
        <w:rPr>
          <w:rFonts w:eastAsia="Times New Roman"/>
          <w:i/>
          <w:iCs/>
          <w:sz w:val="30"/>
          <w:szCs w:val="30"/>
        </w:rPr>
        <w:t>В районе работает 22 коллектива со званием «народный», «образцовый», 161 непрофессиональный (любительский) коллектив художественного творчества, 2 мастера народного творчества получили статус народный мастер Беларуси.</w:t>
      </w:r>
    </w:p>
    <w:p w14:paraId="2EB3A6D6" w14:textId="7E5A8AE0" w:rsidR="00942C2C" w:rsidRPr="000945EB" w:rsidRDefault="00942C2C" w:rsidP="000945EB">
      <w:pPr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603FA5">
        <w:rPr>
          <w:rFonts w:eastAsia="Times New Roman"/>
          <w:i/>
          <w:iCs/>
          <w:sz w:val="30"/>
          <w:szCs w:val="30"/>
        </w:rPr>
        <w:t xml:space="preserve">Высокое исполнительское мастерство стабильно показывают народная эстрадная студия «Экспресс», народный ансамбль юмора и </w:t>
      </w:r>
      <w:r w:rsidRPr="00603FA5">
        <w:rPr>
          <w:rFonts w:eastAsia="Times New Roman"/>
          <w:i/>
          <w:iCs/>
          <w:sz w:val="30"/>
          <w:szCs w:val="30"/>
        </w:rPr>
        <w:lastRenderedPageBreak/>
        <w:t>песни «</w:t>
      </w:r>
      <w:proofErr w:type="spellStart"/>
      <w:r w:rsidRPr="00603FA5">
        <w:rPr>
          <w:rFonts w:eastAsia="Times New Roman"/>
          <w:i/>
          <w:iCs/>
          <w:sz w:val="30"/>
          <w:szCs w:val="30"/>
        </w:rPr>
        <w:t>Вечарнiца</w:t>
      </w:r>
      <w:proofErr w:type="spellEnd"/>
      <w:r w:rsidRPr="00603FA5">
        <w:rPr>
          <w:rFonts w:eastAsia="Times New Roman"/>
          <w:i/>
          <w:iCs/>
          <w:sz w:val="30"/>
          <w:szCs w:val="30"/>
        </w:rPr>
        <w:t>», народная арт-студия «Винс-аккорд», экспериментальная группа «</w:t>
      </w:r>
      <w:proofErr w:type="spellStart"/>
      <w:r w:rsidRPr="00603FA5">
        <w:rPr>
          <w:rFonts w:eastAsia="Times New Roman"/>
          <w:i/>
          <w:iCs/>
          <w:sz w:val="30"/>
          <w:szCs w:val="30"/>
        </w:rPr>
        <w:t>Берагиня</w:t>
      </w:r>
      <w:proofErr w:type="spellEnd"/>
      <w:r w:rsidRPr="00603FA5">
        <w:rPr>
          <w:rFonts w:eastAsia="Times New Roman"/>
          <w:i/>
          <w:iCs/>
          <w:sz w:val="30"/>
          <w:szCs w:val="30"/>
        </w:rPr>
        <w:t>»</w:t>
      </w:r>
      <w:r>
        <w:rPr>
          <w:rFonts w:eastAsia="Times New Roman"/>
          <w:i/>
          <w:iCs/>
          <w:sz w:val="30"/>
          <w:szCs w:val="30"/>
        </w:rPr>
        <w:t xml:space="preserve">, народная эстрадная </w:t>
      </w:r>
      <w:r w:rsidR="00445264">
        <w:rPr>
          <w:rFonts w:eastAsia="Times New Roman"/>
          <w:i/>
          <w:iCs/>
          <w:sz w:val="30"/>
          <w:szCs w:val="30"/>
        </w:rPr>
        <w:t>группа</w:t>
      </w:r>
      <w:r>
        <w:rPr>
          <w:rFonts w:eastAsia="Times New Roman"/>
          <w:i/>
          <w:iCs/>
          <w:sz w:val="30"/>
          <w:szCs w:val="30"/>
        </w:rPr>
        <w:t xml:space="preserve"> «Начало»</w:t>
      </w:r>
      <w:r w:rsidRPr="00603FA5">
        <w:rPr>
          <w:rFonts w:eastAsia="Times New Roman"/>
          <w:i/>
          <w:iCs/>
          <w:sz w:val="30"/>
          <w:szCs w:val="30"/>
        </w:rPr>
        <w:t xml:space="preserve"> и многие другие. </w:t>
      </w:r>
    </w:p>
    <w:p w14:paraId="461F652C" w14:textId="77777777" w:rsidR="00AB63FD" w:rsidRPr="00AB63FD" w:rsidRDefault="00AB63FD" w:rsidP="00AB63FD">
      <w:pPr>
        <w:ind w:right="-1"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На территории Брестской области функционируют 13 кинотеатров государственной формы собственности. На базе </w:t>
      </w:r>
      <w:proofErr w:type="spellStart"/>
      <w:r w:rsidRPr="00AB63FD">
        <w:rPr>
          <w:sz w:val="30"/>
          <w:szCs w:val="30"/>
        </w:rPr>
        <w:t>кинозрелищных</w:t>
      </w:r>
      <w:proofErr w:type="spellEnd"/>
      <w:r w:rsidRPr="00AB63FD">
        <w:rPr>
          <w:sz w:val="30"/>
          <w:szCs w:val="30"/>
        </w:rPr>
        <w:t xml:space="preserve"> организаций области работает 21 кинозал, из них 17 оборудованы системой цифрового кинопоказа, 4 кинозала оснащены установкой показа видеофильмов.</w:t>
      </w:r>
    </w:p>
    <w:p w14:paraId="3D7914F6" w14:textId="77777777" w:rsidR="00AB63FD" w:rsidRDefault="00AB63FD" w:rsidP="00AB63FD">
      <w:pPr>
        <w:ind w:right="-1"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Важные достижения в развитии сферы киноискусства в последние годы связаны с модернизацией сети учреждений, развитием цифровых технологий, а также повышением спроса населения на услуги, оказываемые организациями культуры в рассматриваемой сфере. Модернизация включает в себя обновление оборудования, внедрение новых технологий показа и улучшение качества обслуживания зрителей, что, в свою очередь, способствует увеличению посещаемости кинотеатров.</w:t>
      </w:r>
    </w:p>
    <w:p w14:paraId="30631337" w14:textId="728EB034" w:rsidR="00445264" w:rsidRPr="00445264" w:rsidRDefault="00445264" w:rsidP="00AB63FD">
      <w:pPr>
        <w:ind w:right="-1" w:firstLine="709"/>
        <w:jc w:val="both"/>
        <w:rPr>
          <w:sz w:val="30"/>
          <w:szCs w:val="30"/>
        </w:rPr>
      </w:pPr>
      <w:proofErr w:type="spellStart"/>
      <w:r w:rsidRPr="00603FA5">
        <w:rPr>
          <w:rFonts w:eastAsia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03FA5">
        <w:rPr>
          <w:rFonts w:eastAsia="Times New Roman"/>
          <w:b/>
          <w:bCs/>
          <w:i/>
          <w:iCs/>
          <w:sz w:val="30"/>
          <w:szCs w:val="30"/>
        </w:rPr>
        <w:t xml:space="preserve"> по району.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 w:rsidRPr="00445264">
        <w:rPr>
          <w:rFonts w:eastAsia="Times New Roman"/>
          <w:bCs/>
          <w:i/>
          <w:iCs/>
          <w:sz w:val="30"/>
          <w:szCs w:val="30"/>
        </w:rPr>
        <w:t>В районе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 w:rsidRPr="00445264">
        <w:rPr>
          <w:rFonts w:eastAsia="Times New Roman"/>
          <w:bCs/>
          <w:i/>
          <w:iCs/>
          <w:sz w:val="30"/>
          <w:szCs w:val="30"/>
        </w:rPr>
        <w:t xml:space="preserve">функционирует </w:t>
      </w:r>
      <w:r>
        <w:rPr>
          <w:rFonts w:eastAsia="Times New Roman"/>
          <w:bCs/>
          <w:i/>
          <w:iCs/>
          <w:sz w:val="30"/>
          <w:szCs w:val="30"/>
        </w:rPr>
        <w:t>кинот</w:t>
      </w:r>
      <w:r w:rsidR="00564376">
        <w:rPr>
          <w:rFonts w:eastAsia="Times New Roman"/>
          <w:bCs/>
          <w:i/>
          <w:iCs/>
          <w:sz w:val="30"/>
          <w:szCs w:val="30"/>
        </w:rPr>
        <w:t>е</w:t>
      </w:r>
      <w:r>
        <w:rPr>
          <w:rFonts w:eastAsia="Times New Roman"/>
          <w:bCs/>
          <w:i/>
          <w:iCs/>
          <w:sz w:val="30"/>
          <w:szCs w:val="30"/>
        </w:rPr>
        <w:t>атр «Октябрь» и</w:t>
      </w:r>
      <w:r w:rsidRPr="00445264">
        <w:t xml:space="preserve"> </w:t>
      </w:r>
      <w:r w:rsidRPr="00445264">
        <w:rPr>
          <w:rFonts w:eastAsia="Times New Roman"/>
          <w:bCs/>
          <w:i/>
          <w:iCs/>
          <w:sz w:val="30"/>
          <w:szCs w:val="30"/>
        </w:rPr>
        <w:t xml:space="preserve">передвижной </w:t>
      </w:r>
      <w:proofErr w:type="spellStart"/>
      <w:r w:rsidRPr="00445264">
        <w:rPr>
          <w:rFonts w:eastAsia="Times New Roman"/>
          <w:bCs/>
          <w:i/>
          <w:iCs/>
          <w:sz w:val="30"/>
          <w:szCs w:val="30"/>
        </w:rPr>
        <w:t>видеокомплекс</w:t>
      </w:r>
      <w:proofErr w:type="spellEnd"/>
      <w:r w:rsidRPr="00445264">
        <w:rPr>
          <w:rFonts w:eastAsia="Times New Roman"/>
          <w:bCs/>
          <w:i/>
          <w:iCs/>
          <w:sz w:val="30"/>
          <w:szCs w:val="30"/>
        </w:rPr>
        <w:t xml:space="preserve"> для показа кинофильмов</w:t>
      </w:r>
      <w:r w:rsidR="00564376">
        <w:rPr>
          <w:rFonts w:eastAsia="Times New Roman"/>
          <w:bCs/>
          <w:i/>
          <w:iCs/>
          <w:sz w:val="30"/>
          <w:szCs w:val="30"/>
        </w:rPr>
        <w:t>,</w:t>
      </w:r>
      <w:r w:rsidR="00564376" w:rsidRPr="00564376">
        <w:t xml:space="preserve"> </w:t>
      </w:r>
      <w:r w:rsidR="00564376" w:rsidRPr="00564376">
        <w:rPr>
          <w:rFonts w:eastAsia="Times New Roman"/>
          <w:bCs/>
          <w:i/>
          <w:iCs/>
          <w:sz w:val="30"/>
          <w:szCs w:val="30"/>
        </w:rPr>
        <w:t>который обслуживает учреждения общего среднего, дошкольного образования, организации и предприятия г. Ляховичи и Ляховичского района, а также оказывает услуги по показу фильмов в 11 агрогородках Ляховичского района. Для повышения эффективности деятельности работы кинотеатр оказывает услугу бильярда и малог</w:t>
      </w:r>
      <w:r w:rsidR="00564376">
        <w:rPr>
          <w:rFonts w:eastAsia="Times New Roman"/>
          <w:bCs/>
          <w:i/>
          <w:iCs/>
          <w:sz w:val="30"/>
          <w:szCs w:val="30"/>
        </w:rPr>
        <w:t>о зала</w:t>
      </w:r>
      <w:r w:rsidR="00564376" w:rsidRPr="00564376">
        <w:rPr>
          <w:rFonts w:eastAsia="Times New Roman"/>
          <w:bCs/>
          <w:i/>
          <w:iCs/>
          <w:sz w:val="30"/>
          <w:szCs w:val="30"/>
        </w:rPr>
        <w:t xml:space="preserve">. </w:t>
      </w:r>
      <w:r>
        <w:rPr>
          <w:rFonts w:eastAsia="Times New Roman"/>
          <w:bCs/>
          <w:i/>
          <w:iCs/>
          <w:sz w:val="30"/>
          <w:szCs w:val="30"/>
        </w:rPr>
        <w:t xml:space="preserve"> </w:t>
      </w:r>
    </w:p>
    <w:p w14:paraId="6926023F" w14:textId="14E306B7" w:rsidR="00AB63FD" w:rsidRPr="00AB63FD" w:rsidRDefault="00AB63FD" w:rsidP="00AB63FD">
      <w:pPr>
        <w:ind w:firstLine="709"/>
        <w:jc w:val="both"/>
        <w:rPr>
          <w:spacing w:val="-8"/>
          <w:sz w:val="30"/>
          <w:szCs w:val="30"/>
        </w:rPr>
      </w:pPr>
      <w:r w:rsidRPr="00AB63FD">
        <w:rPr>
          <w:spacing w:val="-8"/>
          <w:sz w:val="30"/>
          <w:szCs w:val="30"/>
        </w:rPr>
        <w:t>С 2024 года в соответствии с Указом Президента Республики Беларусь установлен новый механизм финансирования театров. Долевое участие средств областного бюджета на расходы, связанные с текущей деятельностью театров, должно быть не более 60 %, соответственно собственные доходы 40</w:t>
      </w:r>
      <w:r>
        <w:rPr>
          <w:spacing w:val="-8"/>
          <w:sz w:val="30"/>
          <w:szCs w:val="30"/>
        </w:rPr>
        <w:t> </w:t>
      </w:r>
      <w:r w:rsidRPr="00AB63FD">
        <w:rPr>
          <w:spacing w:val="-8"/>
          <w:sz w:val="30"/>
          <w:szCs w:val="30"/>
        </w:rPr>
        <w:t>%.</w:t>
      </w:r>
    </w:p>
    <w:p w14:paraId="723125C4" w14:textId="77777777" w:rsidR="00AB63FD" w:rsidRPr="00AB63FD" w:rsidRDefault="00AB63FD" w:rsidP="00AB63FD">
      <w:pPr>
        <w:ind w:firstLine="709"/>
        <w:jc w:val="both"/>
        <w:rPr>
          <w:spacing w:val="-8"/>
          <w:sz w:val="30"/>
          <w:szCs w:val="30"/>
        </w:rPr>
      </w:pPr>
      <w:r w:rsidRPr="00AB63FD">
        <w:rPr>
          <w:spacing w:val="-8"/>
          <w:sz w:val="30"/>
          <w:szCs w:val="30"/>
        </w:rPr>
        <w:t xml:space="preserve">Фактически по итогам работы за год театрами указанное соотношение выполнено. Доля собственных доходов в общем объеме финансирования составила 46,9 %. С 2025 года финансирование театров осуществляется на паритетных условиях со средствами бюджета. </w:t>
      </w:r>
    </w:p>
    <w:p w14:paraId="6282CC35" w14:textId="77777777" w:rsidR="00AB63FD" w:rsidRPr="00AB63FD" w:rsidRDefault="00AB63FD" w:rsidP="00AB63FD">
      <w:pPr>
        <w:tabs>
          <w:tab w:val="left" w:pos="600"/>
        </w:tabs>
        <w:ind w:firstLineChars="221" w:firstLine="663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Принимая во внимание значимую роль театрального искусства </w:t>
      </w:r>
      <w:r w:rsidRPr="00AB63FD">
        <w:rPr>
          <w:sz w:val="30"/>
          <w:szCs w:val="30"/>
        </w:rPr>
        <w:br/>
        <w:t>в формировании культурного, национального и общественного потенциала страны, а также необходимость развития и поддержки международных связей в области культуры и искусства, деятельность театров отмечена участием в мероприятиях международного и республиканского уровня.</w:t>
      </w:r>
    </w:p>
    <w:p w14:paraId="4EE0FEC5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Репертуарная политика театрально-зрелищных организаций строится на главном принципе – качественный материал, в котором тема имеет первичное значение. Спектр спектаклей (концертов) охватывает не только запросы дошкольников, школьников, подростков и их родителей, но и молодежь, студентов и людей более старшего возраста.</w:t>
      </w:r>
    </w:p>
    <w:p w14:paraId="289AAC86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>Начальное звено отраслевой образовательной системы сферы культуры области представлено 84 школами искусств и 50 филиалами.</w:t>
      </w:r>
    </w:p>
    <w:p w14:paraId="50D96C2B" w14:textId="77777777" w:rsidR="00AB63FD" w:rsidRDefault="00AB63FD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AB63FD">
        <w:rPr>
          <w:rFonts w:eastAsia="Times New Roman"/>
          <w:sz w:val="30"/>
          <w:szCs w:val="30"/>
        </w:rPr>
        <w:t xml:space="preserve">62 % школ реализуют образовательные программы дополнительного образования по двум и более направлениям деятельности.  Самыми </w:t>
      </w:r>
      <w:r w:rsidRPr="00AB63FD">
        <w:rPr>
          <w:rFonts w:eastAsia="Times New Roman"/>
          <w:sz w:val="30"/>
          <w:szCs w:val="30"/>
        </w:rPr>
        <w:lastRenderedPageBreak/>
        <w:t>востребованными остаются на протяжении многих лет «Музыкальное», «Хореографическое», «Изобразительное» направления.</w:t>
      </w:r>
    </w:p>
    <w:p w14:paraId="6A8F421F" w14:textId="670AAC68" w:rsidR="00564376" w:rsidRPr="00564376" w:rsidRDefault="00564376" w:rsidP="00AB63FD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proofErr w:type="spellStart"/>
      <w:r w:rsidRPr="00603FA5">
        <w:rPr>
          <w:rFonts w:eastAsia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03FA5">
        <w:rPr>
          <w:rFonts w:eastAsia="Times New Roman"/>
          <w:b/>
          <w:bCs/>
          <w:i/>
          <w:iCs/>
          <w:sz w:val="30"/>
          <w:szCs w:val="30"/>
        </w:rPr>
        <w:t xml:space="preserve"> по району.</w:t>
      </w:r>
      <w:r w:rsidRPr="00564376">
        <w:t xml:space="preserve"> </w:t>
      </w:r>
      <w:r w:rsidRPr="00564376">
        <w:rPr>
          <w:i/>
          <w:sz w:val="30"/>
          <w:szCs w:val="30"/>
        </w:rPr>
        <w:t>В районе функционирует три школы искусств.</w:t>
      </w:r>
      <w:r>
        <w:t xml:space="preserve"> </w:t>
      </w:r>
      <w:r w:rsidRPr="00564376">
        <w:rPr>
          <w:rFonts w:eastAsia="Times New Roman"/>
          <w:bCs/>
          <w:i/>
          <w:iCs/>
          <w:sz w:val="30"/>
          <w:szCs w:val="30"/>
        </w:rPr>
        <w:t>В 2024/2025 учебном году в детских школах искусств обуча</w:t>
      </w:r>
      <w:r w:rsidR="0067466F">
        <w:rPr>
          <w:rFonts w:eastAsia="Times New Roman"/>
          <w:bCs/>
          <w:i/>
          <w:iCs/>
          <w:sz w:val="30"/>
          <w:szCs w:val="30"/>
        </w:rPr>
        <w:t>лись</w:t>
      </w:r>
      <w:r w:rsidRPr="00564376">
        <w:rPr>
          <w:rFonts w:eastAsia="Times New Roman"/>
          <w:bCs/>
          <w:i/>
          <w:iCs/>
          <w:sz w:val="30"/>
          <w:szCs w:val="30"/>
        </w:rPr>
        <w:t xml:space="preserve"> 422 детей</w:t>
      </w:r>
      <w:r w:rsidR="00792E99">
        <w:rPr>
          <w:rFonts w:eastAsia="Times New Roman"/>
          <w:bCs/>
          <w:i/>
          <w:iCs/>
          <w:sz w:val="30"/>
          <w:szCs w:val="30"/>
        </w:rPr>
        <w:t>, что</w:t>
      </w:r>
      <w:r w:rsidRPr="00564376">
        <w:rPr>
          <w:rFonts w:eastAsia="Times New Roman"/>
          <w:bCs/>
          <w:i/>
          <w:iCs/>
          <w:sz w:val="30"/>
          <w:szCs w:val="30"/>
        </w:rPr>
        <w:t xml:space="preserve"> на 40 учащихся меньше в сравнении с прошлым учебным годом (21 % от общего количества детей, обучающихся в общеобразовательных школах района).</w:t>
      </w:r>
    </w:p>
    <w:p w14:paraId="40177F25" w14:textId="77777777" w:rsidR="00AB63FD" w:rsidRPr="00AB63FD" w:rsidRDefault="00AB63FD" w:rsidP="00AB63FD">
      <w:pPr>
        <w:shd w:val="clear" w:color="auto" w:fill="FFFFFF"/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AB63FD">
        <w:rPr>
          <w:rFonts w:eastAsia="Times New Roman"/>
          <w:color w:val="000000"/>
          <w:sz w:val="30"/>
          <w:szCs w:val="30"/>
        </w:rPr>
        <w:t>Важным инструментом продвижения организаций сферы культуры являются аккаунты в социальных сетях, которые выступают важным инструментом популяризации культуры и искусства в современном культурном обмене, способствуя росту посещаемости и вовлеченности аудитории.</w:t>
      </w:r>
    </w:p>
    <w:p w14:paraId="607579E4" w14:textId="77777777" w:rsidR="00AB63FD" w:rsidRPr="00AB63FD" w:rsidRDefault="00AB63FD" w:rsidP="00AB63FD">
      <w:pPr>
        <w:ind w:firstLine="709"/>
        <w:jc w:val="both"/>
        <w:outlineLvl w:val="3"/>
        <w:rPr>
          <w:rFonts w:eastAsia="Times New Roman"/>
          <w:sz w:val="30"/>
          <w:szCs w:val="30"/>
        </w:rPr>
      </w:pPr>
      <w:r w:rsidRPr="00AB63FD">
        <w:rPr>
          <w:rFonts w:eastAsia="Times New Roman"/>
          <w:bCs/>
          <w:sz w:val="30"/>
          <w:szCs w:val="30"/>
        </w:rPr>
        <w:t>Основной целью отрасли культуры</w:t>
      </w:r>
      <w:r w:rsidRPr="00AB63FD">
        <w:rPr>
          <w:rFonts w:eastAsia="Times New Roman"/>
          <w:sz w:val="30"/>
          <w:szCs w:val="30"/>
        </w:rPr>
        <w:t xml:space="preserve"> является сохранение традиционных духовно-нравственных ценностей, укрепление единства и сплоченности белорусского народа, повышение статуса Республики Беларусь в мире как высококультурного государства на основе национальной идентичности и внедрения культурных инноваций.</w:t>
      </w:r>
    </w:p>
    <w:p w14:paraId="15D21CA9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 xml:space="preserve">Для достижения цели требуется выполнения следующих </w:t>
      </w:r>
      <w:r w:rsidRPr="00AB63FD">
        <w:rPr>
          <w:bCs/>
          <w:iCs/>
          <w:sz w:val="30"/>
          <w:szCs w:val="30"/>
        </w:rPr>
        <w:t>задач</w:t>
      </w:r>
      <w:r w:rsidRPr="00AB63FD">
        <w:rPr>
          <w:sz w:val="30"/>
          <w:szCs w:val="30"/>
        </w:rPr>
        <w:t>:</w:t>
      </w:r>
    </w:p>
    <w:p w14:paraId="38A24A66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создание условий для динамичного, опережающего развития национальной культуры, способствующих реализации ценностей и традиций белорусского народа в продуктах материальной и духовной культуры;</w:t>
      </w:r>
    </w:p>
    <w:p w14:paraId="450CFE13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утверждение и защита традиционных ценностей белорусского народа посредством популяризации национальной самобытности и традиций;</w:t>
      </w:r>
    </w:p>
    <w:p w14:paraId="1E7C02A2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укрепление межкультурного диалога и общественной сплоченности при условии приоритетного вовлечения молодежи в культурную деятельность для укрепления национальной идентичности;</w:t>
      </w:r>
    </w:p>
    <w:p w14:paraId="167DD1A1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сохранение региональной и местной культурной самобытности посредством развития уникальных локальных инициатив и вовлечения общественности в местные культурные мероприятия;</w:t>
      </w:r>
    </w:p>
    <w:p w14:paraId="73DFB99E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 xml:space="preserve">внедрение принципов устойчивого развития в культурную сферу на основе внедрения экологически ответственных практик в культурные мероприятия и учреждения; обеспечения доступности культурных ресурсов и повышения качества жизни всех слоев населения; </w:t>
      </w:r>
    </w:p>
    <w:p w14:paraId="68E0E213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развитие эффективного менеджмента и коммерциализация сферы культуры посредством внедрения современных практик управления культурными учреждениями и проектами;</w:t>
      </w:r>
    </w:p>
    <w:p w14:paraId="164DE086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развитие кадрового потенциала, за счет мер социальной и финансовой поддержки работников культуры, в том числе молодых, увеличения престижности работы в сфере культуры и популяризации их достижений, а также формирования позитивного имиджа профессий в сфере культуры;</w:t>
      </w:r>
    </w:p>
    <w:p w14:paraId="44AB448E" w14:textId="77777777" w:rsidR="00AB63FD" w:rsidRPr="00AB63FD" w:rsidRDefault="00AB63FD" w:rsidP="00AB63F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 xml:space="preserve">модернизация системы культурного образования на основе внедрения междисциплинарных подходов в образовании, обновлении образовательных программ в области искусства и культуры с учетом </w:t>
      </w:r>
      <w:r w:rsidRPr="00AB63FD">
        <w:rPr>
          <w:rFonts w:eastAsia="SimSun"/>
          <w:sz w:val="30"/>
          <w:szCs w:val="30"/>
        </w:rPr>
        <w:lastRenderedPageBreak/>
        <w:t>современных трендов и инноваций;</w:t>
      </w:r>
    </w:p>
    <w:p w14:paraId="1CF360D8" w14:textId="382B5C80" w:rsidR="00AB63FD" w:rsidRPr="00F5159F" w:rsidRDefault="00AB63FD" w:rsidP="00F5159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SimSun"/>
          <w:sz w:val="30"/>
          <w:szCs w:val="30"/>
        </w:rPr>
      </w:pPr>
      <w:r w:rsidRPr="00AB63FD">
        <w:rPr>
          <w:rFonts w:eastAsia="SimSun"/>
          <w:sz w:val="30"/>
          <w:szCs w:val="30"/>
        </w:rPr>
        <w:t>обеспечение культурного суверенитета и повышение роли Республики Беларусь в мировом гуманитарном и культурном пространстве.</w:t>
      </w:r>
    </w:p>
    <w:p w14:paraId="3FD7013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iCs/>
          <w:sz w:val="30"/>
          <w:szCs w:val="30"/>
        </w:rPr>
        <w:t>Основными приоритетами развития отрасли</w:t>
      </w:r>
      <w:r w:rsidRPr="00AB63FD">
        <w:rPr>
          <w:sz w:val="30"/>
          <w:szCs w:val="30"/>
        </w:rPr>
        <w:t xml:space="preserve"> являются:</w:t>
      </w:r>
    </w:p>
    <w:p w14:paraId="3657083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создание произведений искусства, театральной и кинематографической продукции, направленных на укрепление культурного наследия и исторической памяти народа;</w:t>
      </w:r>
    </w:p>
    <w:p w14:paraId="43E28F94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обеспечение культурного суверенитета, популяризация национальной самобытности и традиций;</w:t>
      </w:r>
    </w:p>
    <w:p w14:paraId="65AAEEB0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активное формирование позитивного имиджа Беларуси в мировом гуманитарном и культурном пространстве;</w:t>
      </w:r>
    </w:p>
    <w:p w14:paraId="6993D28B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совместное усиливающее развитие сфер культуры, науки, образования, составляющих основу человеческого капитала белорусского народа, на основе информатизации, внедрения цифровых технологий и искусственного интеллекта;</w:t>
      </w:r>
    </w:p>
    <w:p w14:paraId="6700FAF5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формирование конкурентоспособного рынка услуг культуры, коммерциализация и повышение инвестиционной привлекательности социально-культурной сферы;</w:t>
      </w:r>
    </w:p>
    <w:p w14:paraId="76B98091" w14:textId="72887B4E" w:rsidR="00AB63FD" w:rsidRPr="00AB63FD" w:rsidRDefault="00AB63FD" w:rsidP="00F5159F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создание условий для культурного развития регионов с учетом их уникальности и самобытности в рамках единой национальной белорусской культуры.</w:t>
      </w:r>
    </w:p>
    <w:p w14:paraId="45863C60" w14:textId="77777777" w:rsidR="00AB63FD" w:rsidRPr="00AB63FD" w:rsidRDefault="00AB63FD" w:rsidP="00AB63FD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 w:rsidRPr="00AB63FD">
        <w:rPr>
          <w:sz w:val="30"/>
          <w:szCs w:val="30"/>
          <w:lang w:eastAsia="en-US"/>
        </w:rPr>
        <w:t>Ожидаемые результаты к 2030 году:</w:t>
      </w:r>
    </w:p>
    <w:p w14:paraId="49C718E6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рост средней заполняемости зала в театрах до 75 %;</w:t>
      </w:r>
    </w:p>
    <w:p w14:paraId="76130A37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рост средней заполняемости зала в концертных организациях, имеющих собственные площадки, до 80 %;</w:t>
      </w:r>
    </w:p>
    <w:p w14:paraId="537BD7F1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спектаклей, концертов, представлений, проводимых театрально-зрелищными организациями – не менее 2,0 тыс. в год;</w:t>
      </w:r>
    </w:p>
    <w:p w14:paraId="51180B0C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устойчивый рост выручки от кинопроката отечественных и зарубежных фильмов на 5% в год;</w:t>
      </w:r>
    </w:p>
    <w:p w14:paraId="226CA4AD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доля киносеансов с показом фильмов белорусского производства от общего количества киносеансов не менее 25 % в год;</w:t>
      </w:r>
    </w:p>
    <w:p w14:paraId="3CF6481B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мероприятий, проводимых клубными организациями и организациями культуры смешанного типа – не менее 85,0 тыс. в год;</w:t>
      </w:r>
    </w:p>
    <w:p w14:paraId="4F3903AE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посещений мероприятий, проводимых клубными организациями и организациями культуры смешанного типа, на 1000 человек населения – не мене 560 в год.</w:t>
      </w:r>
    </w:p>
    <w:p w14:paraId="594F1C2D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общее ежегодное количество посещений музеев на 1000 человек населения – не менее 500 в год;</w:t>
      </w:r>
    </w:p>
    <w:p w14:paraId="4AF8CEC0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количество посещений публичных библиотек на 1000 человек населения – не менее 3 250 в год;</w:t>
      </w:r>
    </w:p>
    <w:p w14:paraId="462084E0" w14:textId="77777777" w:rsidR="00AB63FD" w:rsidRPr="00AB63FD" w:rsidRDefault="00AB63FD" w:rsidP="00AB63FD">
      <w:pPr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обеспеченность 100 % выхода библиотек в интернет;</w:t>
      </w:r>
    </w:p>
    <w:p w14:paraId="43275B7B" w14:textId="72406BBD" w:rsidR="00D6538B" w:rsidRDefault="00AB63FD" w:rsidP="00AB63FD">
      <w:pPr>
        <w:shd w:val="clear" w:color="auto" w:fill="FFFFFF"/>
        <w:ind w:firstLine="709"/>
        <w:jc w:val="both"/>
        <w:rPr>
          <w:sz w:val="30"/>
          <w:szCs w:val="30"/>
        </w:rPr>
      </w:pPr>
      <w:r w:rsidRPr="00AB63FD">
        <w:rPr>
          <w:sz w:val="30"/>
          <w:szCs w:val="30"/>
        </w:rPr>
        <w:t>увеличение числа временных музейных экспозиций до 515 в год.</w:t>
      </w:r>
    </w:p>
    <w:p w14:paraId="2C72183D" w14:textId="3018A943" w:rsidR="000945EB" w:rsidRDefault="000945EB" w:rsidP="00AB63FD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3D2245A8" w14:textId="77777777" w:rsidR="000945EB" w:rsidRPr="00F66D47" w:rsidRDefault="000945EB" w:rsidP="00AB63FD">
      <w:pPr>
        <w:shd w:val="clear" w:color="auto" w:fill="FFFFFF"/>
        <w:ind w:firstLine="709"/>
        <w:jc w:val="both"/>
        <w:rPr>
          <w:sz w:val="30"/>
          <w:szCs w:val="30"/>
        </w:rPr>
      </w:pPr>
      <w:bookmarkStart w:id="1" w:name="_GoBack"/>
      <w:bookmarkEnd w:id="1"/>
    </w:p>
    <w:sectPr w:rsidR="000945EB" w:rsidRPr="00F66D47" w:rsidSect="000945EB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4250" w14:textId="77777777" w:rsidR="002E6A9C" w:rsidRDefault="002E6A9C" w:rsidP="00302672">
      <w:r>
        <w:separator/>
      </w:r>
    </w:p>
  </w:endnote>
  <w:endnote w:type="continuationSeparator" w:id="0">
    <w:p w14:paraId="41F44A32" w14:textId="77777777" w:rsidR="002E6A9C" w:rsidRDefault="002E6A9C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6EB6C" w14:textId="77777777" w:rsidR="002E6A9C" w:rsidRDefault="002E6A9C" w:rsidP="00302672">
      <w:r>
        <w:separator/>
      </w:r>
    </w:p>
  </w:footnote>
  <w:footnote w:type="continuationSeparator" w:id="0">
    <w:p w14:paraId="545858A7" w14:textId="77777777" w:rsidR="002E6A9C" w:rsidRDefault="002E6A9C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4A78DF21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6F">
          <w:rPr>
            <w:noProof/>
          </w:rPr>
          <w:t>11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DE"/>
    <w:rsid w:val="00090F62"/>
    <w:rsid w:val="000945EB"/>
    <w:rsid w:val="000E3606"/>
    <w:rsid w:val="001478BF"/>
    <w:rsid w:val="001702B9"/>
    <w:rsid w:val="00172F66"/>
    <w:rsid w:val="00176362"/>
    <w:rsid w:val="00184E38"/>
    <w:rsid w:val="001C5943"/>
    <w:rsid w:val="001C70B7"/>
    <w:rsid w:val="00237119"/>
    <w:rsid w:val="0025792C"/>
    <w:rsid w:val="002914C4"/>
    <w:rsid w:val="002E6A9C"/>
    <w:rsid w:val="00302672"/>
    <w:rsid w:val="00357BF0"/>
    <w:rsid w:val="00383560"/>
    <w:rsid w:val="003D2B75"/>
    <w:rsid w:val="003D6134"/>
    <w:rsid w:val="00445264"/>
    <w:rsid w:val="00475E7D"/>
    <w:rsid w:val="004C3279"/>
    <w:rsid w:val="00500865"/>
    <w:rsid w:val="00535D6B"/>
    <w:rsid w:val="00564376"/>
    <w:rsid w:val="005D4A29"/>
    <w:rsid w:val="00603FA5"/>
    <w:rsid w:val="00672ACD"/>
    <w:rsid w:val="0067466F"/>
    <w:rsid w:val="00677157"/>
    <w:rsid w:val="007076D2"/>
    <w:rsid w:val="00756BB4"/>
    <w:rsid w:val="00792E99"/>
    <w:rsid w:val="008B5B8E"/>
    <w:rsid w:val="00942C2C"/>
    <w:rsid w:val="009E1D68"/>
    <w:rsid w:val="00A21B30"/>
    <w:rsid w:val="00A430F6"/>
    <w:rsid w:val="00A75C39"/>
    <w:rsid w:val="00AA75DE"/>
    <w:rsid w:val="00AB63FD"/>
    <w:rsid w:val="00B23CB1"/>
    <w:rsid w:val="00B94027"/>
    <w:rsid w:val="00B96C08"/>
    <w:rsid w:val="00C014E7"/>
    <w:rsid w:val="00C766DE"/>
    <w:rsid w:val="00CD7EDB"/>
    <w:rsid w:val="00D50001"/>
    <w:rsid w:val="00D6538B"/>
    <w:rsid w:val="00D9792C"/>
    <w:rsid w:val="00F24C93"/>
    <w:rsid w:val="00F5159F"/>
    <w:rsid w:val="00F63F78"/>
    <w:rsid w:val="00F66D47"/>
    <w:rsid w:val="00F82849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402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945EB"/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5EB"/>
    <w:rPr>
      <w:rFonts w:ascii="Calibri" w:eastAsia="Calibri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D81F-DDD5-4CCD-AB0A-AB3995EC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Лариса Николаевна Юшкевич</cp:lastModifiedBy>
  <cp:revision>2</cp:revision>
  <cp:lastPrinted>2025-07-15T08:53:00Z</cp:lastPrinted>
  <dcterms:created xsi:type="dcterms:W3CDTF">2025-07-15T08:54:00Z</dcterms:created>
  <dcterms:modified xsi:type="dcterms:W3CDTF">2025-07-15T08:54:00Z</dcterms:modified>
</cp:coreProperties>
</file>