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E6676" w14:textId="77777777" w:rsidR="00804191" w:rsidRDefault="00804191" w:rsidP="00866CC3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720377B3" w14:textId="77777777" w:rsidR="00804191" w:rsidRDefault="00804191" w:rsidP="00866CC3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3DA9883C" w14:textId="77777777" w:rsidR="00804191" w:rsidRDefault="00804191" w:rsidP="00866CC3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39B91673" w14:textId="77777777" w:rsidR="00804191" w:rsidRDefault="00804191" w:rsidP="00866CC3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2A037B03" w14:textId="2BDC33B9" w:rsidR="008662C4" w:rsidRPr="00804191" w:rsidRDefault="008662C4" w:rsidP="00866CC3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GoBack"/>
      <w:r w:rsidRPr="0080419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ИТОГИ СОЦИАЛЬНО-ЭКОНОМИЧЕСКОГО РАЗВИТИЯ РЕГИОНА ЗА 2023 ГОД </w:t>
      </w:r>
    </w:p>
    <w:p w14:paraId="6292F02A" w14:textId="77777777" w:rsidR="00866CC3" w:rsidRPr="00804191" w:rsidRDefault="00866CC3" w:rsidP="00866CC3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04191">
        <w:rPr>
          <w:rFonts w:ascii="Times New Roman" w:eastAsia="Times New Roman" w:hAnsi="Times New Roman" w:cs="Times New Roman"/>
          <w:sz w:val="52"/>
          <w:szCs w:val="52"/>
          <w:lang w:eastAsia="ru-RU"/>
        </w:rPr>
        <w:t>(областная тема)</w:t>
      </w:r>
    </w:p>
    <w:bookmarkEnd w:id="0"/>
    <w:p w14:paraId="3A145F70" w14:textId="77777777" w:rsidR="00866CC3" w:rsidRDefault="00866CC3" w:rsidP="00866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4BD0FF0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40C637D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1502AA7C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A458021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582C8F47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14662F6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40A777C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D316FF4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4F27463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096BC2A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DF023A7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1CE76609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2722C1E5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5D7BAB06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5EF65EE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2AF0770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13EACF5C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54B8B5F2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510171D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2E4A113E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F1B8682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508834C7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3CB6165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CA3C0B4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82A76F6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E26D15D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1BA90CEB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16294A7F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1598803" w14:textId="77777777" w:rsidR="00804191" w:rsidRDefault="00804191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A9E1FE8" w14:textId="54224262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За 2023 год в области зарегистрировано 892 новые коммерческие организации</w:t>
      </w:r>
      <w:r w:rsidRPr="008662C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, 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том числе 126 промышленных </w:t>
      </w:r>
      <w:r w:rsidRPr="008662C4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(за 2022 год зарегистрировано 666 новых коммерческих организаций, в том числе 186 промышленных).</w:t>
      </w:r>
    </w:p>
    <w:p w14:paraId="5F3AE76A" w14:textId="77777777" w:rsid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В Брестской области на 1 января 2024 г. на налоговом учете состояло 9 022 микро-, малых и 296 средних организаций, 33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972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индивидуальных предпринимателя. За 2023 год от субъектов малого и среднего предпринимательства в консолидированный бюджет области поступило 1 130,8 млн. рублей, или 41,8% налоговых поступлений бюджета области, темп роста – 120,8%.</w:t>
      </w:r>
    </w:p>
    <w:p w14:paraId="71CCA911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целях оказания содействия развитию малого и среднего предпринимательства в области действуют 16 центров поддержки предпринимательства </w:t>
      </w:r>
      <w:r w:rsidRPr="008662C4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 xml:space="preserve">(в городах Брест – 6, Барановичи – 2, Пинск – 2,  Ивацевичи – 1, Кобрин – 1, Пружаны – 1, </w:t>
      </w:r>
      <w:proofErr w:type="spellStart"/>
      <w:r w:rsidRPr="008662C4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Столин</w:t>
      </w:r>
      <w:proofErr w:type="spellEnd"/>
      <w:r w:rsidRPr="008662C4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 xml:space="preserve"> – 1, Березовском районе – 2)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2 инкубатора малого предпринимательства </w:t>
      </w:r>
      <w:r w:rsidRPr="008662C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(в городах Брест, Береза)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</w:p>
    <w:p w14:paraId="7F6E82FE" w14:textId="7B0D1DCF" w:rsidR="00A96603" w:rsidRPr="00183A45" w:rsidRDefault="008662C4" w:rsidP="00183A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Г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осударственная финансовая поддержка оказана 8 субъектам малого предпринимательства на общую сумму 3 266 тыс. рублей и направлена на реализацию инвестиционных проектов, предусматривающих организацию и развитие производства импортозамещающих товаров, в частности на приобретение оборудования изделий из нержавеющей стали, метизных изделий, изделий из пластмассы и т.д.</w:t>
      </w:r>
    </w:p>
    <w:p w14:paraId="5E387FE7" w14:textId="0C9F163E" w:rsidR="00A96603" w:rsidRPr="00183A45" w:rsidRDefault="00A96603" w:rsidP="00A966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proofErr w:type="spellStart"/>
      <w:r w:rsidRPr="00183A45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Справочно</w:t>
      </w:r>
      <w:proofErr w:type="spellEnd"/>
      <w:r w:rsidRPr="00183A45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.</w:t>
      </w:r>
      <w:r w:rsidRPr="00183A4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183A45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В </w:t>
      </w:r>
      <w:proofErr w:type="spellStart"/>
      <w:r w:rsidRPr="00183A45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Ляховичском</w:t>
      </w:r>
      <w:proofErr w:type="spellEnd"/>
      <w:r w:rsidRPr="00183A45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районе на 1 января 2024 г. на налоговом учете состояло 120 организаций – субъектов малого предпринимательства, 9 средних организаций, 449 индивидуальных предпринимателей.</w:t>
      </w:r>
    </w:p>
    <w:p w14:paraId="388F9A88" w14:textId="77777777" w:rsidR="00A96603" w:rsidRPr="00183A45" w:rsidRDefault="00A96603" w:rsidP="00A966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83A45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За 2023 год от субъектов малого и среднего предпринимательства</w:t>
      </w:r>
      <w:r w:rsidRPr="00183A45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br/>
        <w:t xml:space="preserve"> в консолидированный бюджет района поступило 20,9 млн. руб., </w:t>
      </w:r>
      <w:r w:rsidRPr="00183A45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br/>
        <w:t xml:space="preserve">или 18,3% налоговых поступлений бюджета района (за 2022 год – </w:t>
      </w:r>
      <w:r w:rsidRPr="00183A45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br/>
        <w:t xml:space="preserve">15,5 млн. руб., темп роста 134,8%; по области – 41,8%). </w:t>
      </w:r>
    </w:p>
    <w:p w14:paraId="78283689" w14:textId="77777777" w:rsidR="00A96603" w:rsidRPr="00183A45" w:rsidRDefault="00A96603" w:rsidP="00A966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83A45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За 2023 год в </w:t>
      </w:r>
      <w:proofErr w:type="spellStart"/>
      <w:r w:rsidRPr="00183A45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Ляховичском</w:t>
      </w:r>
      <w:proofErr w:type="spellEnd"/>
      <w:r w:rsidRPr="00183A45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районе зарегистрировано 3 новых коммерческих организации, в том числе 1 промышленная.</w:t>
      </w:r>
    </w:p>
    <w:p w14:paraId="033E9588" w14:textId="77777777" w:rsidR="00045EB6" w:rsidRPr="00183A45" w:rsidRDefault="00045EB6" w:rsidP="0004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83A45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В районе целенаправленно ведется работа по созданию благоприятного климата для развития предпринимательства. </w:t>
      </w:r>
    </w:p>
    <w:p w14:paraId="12FB2806" w14:textId="77777777" w:rsidR="00045EB6" w:rsidRPr="00183A45" w:rsidRDefault="00045EB6" w:rsidP="0004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83A45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С целью обеспечения оптимальных условий для развития предпринимательства, учреждениями банков в 2023 году предоставлялись льготные кредиты, предусмотренные программами государственной поддержки малого и среднего предпринимательства и размещенные во вклады (депозиты) этих банков за счет средств областного бюджета. </w:t>
      </w:r>
    </w:p>
    <w:p w14:paraId="483B28B3" w14:textId="77777777" w:rsidR="00045EB6" w:rsidRPr="00183A45" w:rsidRDefault="00045EB6" w:rsidP="00183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рамках Указа № 255 в 2023 году ООО «</w:t>
      </w:r>
      <w:proofErr w:type="spellStart"/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Юстапласт</w:t>
      </w:r>
      <w:proofErr w:type="spellEnd"/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» предоставлен льготный кредит в сумме 740,8 тыс. рублей для приобретения оборудования и расширения производства импортозамещающей продукции.</w:t>
      </w:r>
    </w:p>
    <w:p w14:paraId="4ADFC2B9" w14:textId="413D8111" w:rsidR="00A96603" w:rsidRPr="00183A45" w:rsidRDefault="00045EB6" w:rsidP="00183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Управлением по труду, занятости и социальной защите населения райисполкома из средств государственного внебюджетного фонда социальной защиты населения Республики Беларусь безработным гражданам оказывается финансовая помощь в виде безвозмездных субсидий для организации ими предпринимательской деятельности. В 2023 году 1 предпринимателю выдана субсидия в сумме 5282 рубля на организацию деятельности (столярные и плотницкие) работы.</w:t>
      </w:r>
    </w:p>
    <w:p w14:paraId="47CB2A50" w14:textId="77777777" w:rsidR="008662C4" w:rsidRPr="008662C4" w:rsidRDefault="008662C4" w:rsidP="0086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ситуация на потребительском рынке Брестской области остается стабильной и управляемой. В торговых объектах обеспечен широкий ассортимент товаров, в том числе отечественного и импортного производства.</w:t>
      </w:r>
    </w:p>
    <w:p w14:paraId="58231CDF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Доля отечественных товаров в структуре продаж торговых организаций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январь-сентябрь 2023 г.</w:t>
      </w: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 составила 67,0 % (по республике – 60,8 %), в том числе по продовольственным товарам – 78,4 % (77,9%), по непродовольственным товарам – 53,3 % (41,8 %), и по сравнению с аналогичным периодом 2022 года увеличилась на 0,4 </w:t>
      </w:r>
      <w:proofErr w:type="spellStart"/>
      <w:r w:rsidRPr="008662C4">
        <w:rPr>
          <w:rFonts w:ascii="Times New Roman" w:eastAsia="Calibri" w:hAnsi="Times New Roman" w:cs="Times New Roman"/>
          <w:sz w:val="30"/>
          <w:szCs w:val="30"/>
        </w:rPr>
        <w:t>п.п</w:t>
      </w:r>
      <w:proofErr w:type="spellEnd"/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., в том числе по продовольственным товарам –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«плюс» 0,4 </w:t>
      </w:r>
      <w:proofErr w:type="spellStart"/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п.п</w:t>
      </w:r>
      <w:proofErr w:type="spellEnd"/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, по непродовольственным товарам –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«плюс» 0,3 </w:t>
      </w:r>
      <w:proofErr w:type="spellStart"/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п.п</w:t>
      </w:r>
      <w:proofErr w:type="spellEnd"/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61780BC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По данным Торгового реестра Республики Беларусь по состоянию на 01.01.2024 на территории Брестской области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функционируют 17996 розничных торговых объектов с торговой площадью 1036,4 тыс. кв. м., из них 8175 магазинов с торговой площадью 913,1 тыс. кв. м.; 3058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объектов общественного питания на 139,2 тыс. мест.  </w:t>
      </w:r>
    </w:p>
    <w:p w14:paraId="32963E65" w14:textId="197A11E4" w:rsidR="00A96603" w:rsidRDefault="008662C4" w:rsidP="00183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Норматив </w:t>
      </w:r>
      <w:r w:rsidRPr="008662C4">
        <w:rPr>
          <w:rFonts w:ascii="Times New Roman" w:eastAsia="Times New Roman" w:hAnsi="Times New Roman" w:cs="Times New Roman"/>
          <w:sz w:val="30"/>
          <w:szCs w:val="30"/>
        </w:rPr>
        <w:t xml:space="preserve">минимальной обеспеченности населения торговой площадью жителей Брестской области составляет 821,21 кв. метров на 1 тыс. человек при нормативе 610 </w:t>
      </w:r>
      <w:proofErr w:type="spellStart"/>
      <w:r w:rsidRPr="008662C4">
        <w:rPr>
          <w:rFonts w:ascii="Times New Roman" w:eastAsia="Times New Roman" w:hAnsi="Times New Roman" w:cs="Times New Roman"/>
          <w:sz w:val="30"/>
          <w:szCs w:val="30"/>
        </w:rPr>
        <w:t>кв.м</w:t>
      </w:r>
      <w:proofErr w:type="spellEnd"/>
      <w:r w:rsidRPr="008662C4">
        <w:rPr>
          <w:rFonts w:ascii="Times New Roman" w:eastAsia="Times New Roman" w:hAnsi="Times New Roman" w:cs="Times New Roman"/>
          <w:sz w:val="30"/>
          <w:szCs w:val="30"/>
        </w:rPr>
        <w:t xml:space="preserve">., </w:t>
      </w:r>
      <w:r w:rsidRPr="008662C4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норматив минимальной обеспеченности населения местами в общедоступных объектах общественного питания составляет 46,9 мест на 1000 жителей при нормативе 42.</w:t>
      </w:r>
    </w:p>
    <w:p w14:paraId="64B5E6C8" w14:textId="6D28E437" w:rsidR="00045EB6" w:rsidRPr="00183A45" w:rsidRDefault="00045EB6" w:rsidP="00183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proofErr w:type="spellStart"/>
      <w:r w:rsidRPr="00183A45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Справочно</w:t>
      </w:r>
      <w:proofErr w:type="spellEnd"/>
      <w:r w:rsidRPr="00183A45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.</w:t>
      </w:r>
      <w:r w:rsidR="00183A45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</w:t>
      </w:r>
      <w:r w:rsidRPr="00183A45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Доля отечественных товаров в структуре продаж торговых организаций </w:t>
      </w:r>
      <w:proofErr w:type="spellStart"/>
      <w:r w:rsidRPr="00183A45">
        <w:rPr>
          <w:rFonts w:ascii="Times New Roman" w:eastAsia="Calibri" w:hAnsi="Times New Roman" w:cs="Times New Roman"/>
          <w:i/>
          <w:iCs/>
          <w:sz w:val="30"/>
          <w:szCs w:val="30"/>
        </w:rPr>
        <w:t>Ляховичского</w:t>
      </w:r>
      <w:proofErr w:type="spellEnd"/>
      <w:r w:rsidRPr="00183A45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района </w:t>
      </w: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 январь-декабрь 2023 г.</w:t>
      </w:r>
      <w:r w:rsidRPr="00183A45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составила 78,2%, в том числе по продовольственным товарам – 84,1 %, по непродовольственным товарам – </w:t>
      </w:r>
      <w:r w:rsidR="00AA2491" w:rsidRPr="00183A45">
        <w:rPr>
          <w:rFonts w:ascii="Times New Roman" w:eastAsia="Calibri" w:hAnsi="Times New Roman" w:cs="Times New Roman"/>
          <w:i/>
          <w:iCs/>
          <w:sz w:val="30"/>
          <w:szCs w:val="30"/>
        </w:rPr>
        <w:t>6</w:t>
      </w:r>
      <w:r w:rsidRPr="00183A45">
        <w:rPr>
          <w:rFonts w:ascii="Times New Roman" w:eastAsia="Calibri" w:hAnsi="Times New Roman" w:cs="Times New Roman"/>
          <w:i/>
          <w:iCs/>
          <w:sz w:val="30"/>
          <w:szCs w:val="30"/>
        </w:rPr>
        <w:t>3,</w:t>
      </w:r>
      <w:r w:rsidR="00AA2491" w:rsidRPr="00183A45">
        <w:rPr>
          <w:rFonts w:ascii="Times New Roman" w:eastAsia="Calibri" w:hAnsi="Times New Roman" w:cs="Times New Roman"/>
          <w:i/>
          <w:iCs/>
          <w:sz w:val="30"/>
          <w:szCs w:val="30"/>
        </w:rPr>
        <w:t>4</w:t>
      </w:r>
      <w:r w:rsidRPr="00183A45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%, и по сравнению с аналогичным периодом 2022 года </w:t>
      </w:r>
      <w:r w:rsidR="00AA2491" w:rsidRPr="00183A45">
        <w:rPr>
          <w:rFonts w:ascii="Times New Roman" w:eastAsia="Calibri" w:hAnsi="Times New Roman" w:cs="Times New Roman"/>
          <w:i/>
          <w:iCs/>
          <w:sz w:val="30"/>
          <w:szCs w:val="30"/>
        </w:rPr>
        <w:t>не изменилась</w:t>
      </w:r>
      <w:r w:rsidRPr="00183A45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, в том числе по продовольственным товарам – </w:t>
      </w: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«плюс» 0,4 </w:t>
      </w:r>
      <w:proofErr w:type="spellStart"/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п.п</w:t>
      </w:r>
      <w:proofErr w:type="spellEnd"/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Pr="00183A45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, по непродовольственным товарам – </w:t>
      </w:r>
      <w:r w:rsidR="00AA2491" w:rsidRPr="00183A45">
        <w:rPr>
          <w:rFonts w:ascii="Times New Roman" w:eastAsia="Calibri" w:hAnsi="Times New Roman" w:cs="Times New Roman"/>
          <w:i/>
          <w:iCs/>
          <w:sz w:val="30"/>
          <w:szCs w:val="30"/>
        </w:rPr>
        <w:t>не изменилась</w:t>
      </w:r>
    </w:p>
    <w:p w14:paraId="31636A76" w14:textId="6CFD5AFF" w:rsidR="00045EB6" w:rsidRPr="00183A45" w:rsidRDefault="00045EB6" w:rsidP="00045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 данным Торгового реестра Республики Беларусь по состоянию на 01.01.2024 на территории Брестской области функционируют </w:t>
      </w:r>
      <w:r w:rsidR="00AA2491"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246</w:t>
      </w: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розничных торговых объектов с торговой площадью </w:t>
      </w:r>
      <w:r w:rsidR="00AA2491"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11,8</w:t>
      </w: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тыс. кв. м., из них </w:t>
      </w:r>
      <w:r w:rsidR="00AA2491"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151</w:t>
      </w: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магазин с торговой площадью </w:t>
      </w:r>
      <w:r w:rsidR="00AA2491"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11,2</w:t>
      </w: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тыс. кв. м.; </w:t>
      </w:r>
      <w:r w:rsidR="00AA2491"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41</w:t>
      </w: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 объект общественного питания на </w:t>
      </w:r>
      <w:r w:rsidR="00AA2491"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2,</w:t>
      </w: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 тыс. мест.  </w:t>
      </w:r>
    </w:p>
    <w:p w14:paraId="2F6C318E" w14:textId="54C80BD0" w:rsidR="00045EB6" w:rsidRPr="00183A45" w:rsidRDefault="00045EB6" w:rsidP="00183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Норматив </w:t>
      </w: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минимальной обеспеченности населения торговой площадью жителей Брестской области составляет </w:t>
      </w:r>
      <w:r w:rsidR="00AA2491" w:rsidRPr="00183A45">
        <w:rPr>
          <w:rFonts w:ascii="Times New Roman" w:eastAsia="Times New Roman" w:hAnsi="Times New Roman" w:cs="Times New Roman"/>
          <w:i/>
          <w:iCs/>
          <w:sz w:val="30"/>
          <w:szCs w:val="30"/>
        </w:rPr>
        <w:t>563,6</w:t>
      </w: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кв. метров </w:t>
      </w: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 xml:space="preserve">на 1 тыс. человек при нормативе </w:t>
      </w:r>
      <w:r w:rsidR="00AA2491" w:rsidRPr="00183A45">
        <w:rPr>
          <w:rFonts w:ascii="Times New Roman" w:eastAsia="Times New Roman" w:hAnsi="Times New Roman" w:cs="Times New Roman"/>
          <w:i/>
          <w:iCs/>
          <w:sz w:val="30"/>
          <w:szCs w:val="30"/>
        </w:rPr>
        <w:t>550</w:t>
      </w: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</w:rPr>
        <w:t>кв.м</w:t>
      </w:r>
      <w:proofErr w:type="spellEnd"/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., </w:t>
      </w: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норматив минимальной обеспеченности населения местами в общедоступных объектах общественного питания составляет </w:t>
      </w:r>
      <w:r w:rsidR="00AA2491"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22,1</w:t>
      </w: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мест на 1000 жителей при нормативе </w:t>
      </w:r>
      <w:r w:rsidR="00AA2491"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</w:t>
      </w: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2.</w:t>
      </w:r>
    </w:p>
    <w:p w14:paraId="0382CADD" w14:textId="77777777"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Объем </w:t>
      </w: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внешней торговли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товарами в январе-ноябре 2023 г. превысил 5 млрд. долл. и увеличился по сравнению с январем-ноябрем 2022 г. на 0,2%. В том числе, экспорт</w:t>
      </w: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составил 3,2 млрд. долл., или на 5,4% ниже уровня января-ноября 2022 г. Сальдо внешней торговли товарами сложилось положительное и составило 1,3 млрд. долл.</w:t>
      </w:r>
    </w:p>
    <w:p w14:paraId="4BAD2AD8" w14:textId="77777777"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Область по-прежнему сохраняет лидирующую позицию в республике по объемам экспорта сельхозпродукции и продуктов питания. За январь-ноябрь 2023 г. объем экспорта составил порядка 2 млрд. долл., темп роста – 95,2%. Доля в экспорте республики 28,8%.</w:t>
      </w:r>
    </w:p>
    <w:p w14:paraId="4D5180E7" w14:textId="77777777"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Крупнейшие внешнеторговые партнеры области </w:t>
      </w:r>
      <w:r w:rsidRPr="009008A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(2 970,9 млн. долл., или 91,7% от общего объема экспорта)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Россия </w:t>
      </w:r>
      <w:r w:rsidRPr="009008A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(2500,7 млн. долл., доля в экспорте – 77,2%)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Китай </w:t>
      </w:r>
      <w:r w:rsidRPr="009008A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(155,1 млн. долл., 4,8%)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Казахстан </w:t>
      </w:r>
      <w:r w:rsidRPr="009008A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(148,4 млн. долл., 4,6%)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ACAEEFD" w14:textId="77777777"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Доля рынка Европейского Союза в январе-ноябре 2023 г. уменьшилась до 7,1% с 13,8%, при этом присутствие предприятий области на данном рынке поддерживается</w:t>
      </w:r>
    </w:p>
    <w:p w14:paraId="663F4E47" w14:textId="77777777"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Экспорт товаров в страны «дальней дуги» за январь-ноябрь 2023 г. составил 200,0 млн. долл., или 134,5% к уровню соответствующего периода 2022 года.</w:t>
      </w:r>
    </w:p>
    <w:p w14:paraId="52003FA0" w14:textId="6F8D2E2F" w:rsidR="00A96603" w:rsidRDefault="009008A0" w:rsidP="00183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Экспорт услуг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 области за январь-ноябрь 2023 г. составил 315,5 млн. долл., или 91,6% к уровню аналогичного периода 2022 года. Сальдо сложилось положительное в размере 139,6 млн. долл.</w:t>
      </w:r>
    </w:p>
    <w:p w14:paraId="2731158D" w14:textId="5E22D792" w:rsidR="00A96603" w:rsidRPr="00183A45" w:rsidRDefault="00A96603" w:rsidP="00183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  <w:proofErr w:type="spellStart"/>
      <w:r w:rsidRPr="00183A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Справочно</w:t>
      </w:r>
      <w:proofErr w:type="spellEnd"/>
      <w:r w:rsidRPr="00183A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Объем </w:t>
      </w:r>
      <w:r w:rsidRPr="00183A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внешней торговли</w:t>
      </w:r>
      <w:r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товарами в январе-ноябре 2023 г. превысил 28 млн. долл. и снизился по сравнению с январем-ноябрем 2022 г. на 19,2%. В т.ч. т</w:t>
      </w:r>
      <w:r w:rsidRPr="00183A45">
        <w:rPr>
          <w:rFonts w:ascii="Times New Roman" w:hAnsi="Times New Roman"/>
          <w:bCs/>
          <w:i/>
          <w:iCs/>
          <w:sz w:val="30"/>
          <w:szCs w:val="30"/>
        </w:rPr>
        <w:t>емп роста экспорта товаров за январь-ноябрь 2023 г.</w:t>
      </w:r>
      <w:r w:rsidR="00183A45" w:rsidRPr="00183A45">
        <w:rPr>
          <w:rFonts w:ascii="Times New Roman" w:hAnsi="Times New Roman"/>
          <w:bCs/>
          <w:i/>
          <w:iCs/>
          <w:sz w:val="30"/>
          <w:szCs w:val="30"/>
        </w:rPr>
        <w:t xml:space="preserve"> </w:t>
      </w:r>
      <w:r w:rsidRPr="00183A45">
        <w:rPr>
          <w:rFonts w:ascii="Times New Roman" w:hAnsi="Times New Roman"/>
          <w:bCs/>
          <w:i/>
          <w:iCs/>
          <w:sz w:val="30"/>
          <w:szCs w:val="30"/>
        </w:rPr>
        <w:t>составил 77,6%.</w:t>
      </w:r>
    </w:p>
    <w:p w14:paraId="7A1093C1" w14:textId="7FD967FE" w:rsidR="00BD407A" w:rsidRPr="00183A45" w:rsidRDefault="00BD407A" w:rsidP="00BD4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Крупнейшие внешнеторговые партнеры района: Россия (15,8 млн. долл., доля в экспорте – 65,7%), Казахстан (</w:t>
      </w:r>
      <w:r w:rsidR="005626FA"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601,3</w:t>
      </w:r>
      <w:r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5626FA"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тыс.</w:t>
      </w:r>
      <w:r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. долл., </w:t>
      </w:r>
      <w:r w:rsidR="005626FA"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2,5</w:t>
      </w:r>
      <w:r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%)</w:t>
      </w:r>
      <w:r w:rsidR="005626FA"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, Узбекистан (442,3 тыс.. долл., 1,8%)</w:t>
      </w:r>
      <w:r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69015F3A" w14:textId="12C97B21" w:rsidR="00BD407A" w:rsidRPr="00183A45" w:rsidRDefault="00BD407A" w:rsidP="00BD4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Доля рынка Европейского Союза в январе-ноябре 2023 г. уменьшилась до </w:t>
      </w:r>
      <w:r w:rsidR="005626FA"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26,6</w:t>
      </w:r>
      <w:r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% с </w:t>
      </w:r>
      <w:r w:rsidR="005626FA"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38,2</w:t>
      </w:r>
      <w:r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%, при этом присутствие предприятий </w:t>
      </w:r>
      <w:r w:rsidR="005626FA"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района</w:t>
      </w:r>
      <w:r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на данном рынке поддерживается</w:t>
      </w:r>
      <w:r w:rsidR="005626FA" w:rsidRPr="00183A4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7A0C298B" w14:textId="79B4F4AC" w:rsidR="00183A45" w:rsidRPr="00183A45" w:rsidRDefault="00A96603" w:rsidP="00183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183A45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Экспорт услуг</w:t>
      </w:r>
      <w:r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 по </w:t>
      </w:r>
      <w:proofErr w:type="spellStart"/>
      <w:r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Ляховичскому</w:t>
      </w:r>
      <w:proofErr w:type="spellEnd"/>
      <w:r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 району за январь-ноябрь 2023 г., составил 162,6 тыс. долл. США, рост к 11 месяцам 2022 года – в 2,5 раза</w:t>
      </w:r>
      <w:r w:rsidR="005626FA"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.</w:t>
      </w:r>
      <w:r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br/>
        <w:t>Сальдо сложилось отрицательное – «минус» 167,7 тыс. долл. США.</w:t>
      </w:r>
    </w:p>
    <w:p w14:paraId="28B8FAAB" w14:textId="77777777"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За 9 месяцев 2023 года не достигнуто выполнение целевого показателя по </w:t>
      </w:r>
      <w:r w:rsidRPr="009008A0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снижению уровня затрат</w:t>
      </w:r>
      <w:r w:rsidRPr="009008A0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– «плюс» 1,4% при задании «минус» 1,4%.</w:t>
      </w:r>
    </w:p>
    <w:p w14:paraId="34F8A622" w14:textId="69A298AB" w:rsidR="005626FA" w:rsidRDefault="009008A0" w:rsidP="00183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Рост затрат связан с увеличением к январю-сентябрю 2022 г. фактических закупочных цен на сырье и компоненты.</w:t>
      </w:r>
    </w:p>
    <w:p w14:paraId="5854A484" w14:textId="1DC7D434" w:rsidR="005626FA" w:rsidRPr="00183A45" w:rsidRDefault="005626FA" w:rsidP="00183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pacing w:val="-6"/>
          <w:sz w:val="30"/>
          <w:szCs w:val="30"/>
          <w:lang w:eastAsia="ru-RU"/>
        </w:rPr>
      </w:pPr>
      <w:proofErr w:type="spellStart"/>
      <w:r w:rsidRPr="00183A4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lastRenderedPageBreak/>
        <w:t>Справочно</w:t>
      </w:r>
      <w:proofErr w:type="spellEnd"/>
      <w:r w:rsidRPr="00183A4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. </w:t>
      </w:r>
      <w:r w:rsidRPr="00183A45">
        <w:rPr>
          <w:rFonts w:ascii="Times New Roman" w:eastAsia="Times New Roman" w:hAnsi="Times New Roman" w:cs="Times New Roman"/>
          <w:bCs/>
          <w:i/>
          <w:iCs/>
          <w:spacing w:val="-6"/>
          <w:sz w:val="30"/>
          <w:szCs w:val="30"/>
          <w:lang w:eastAsia="ru-RU"/>
        </w:rPr>
        <w:t xml:space="preserve">За 9 месяцев 2023 года выполнен целевой показатель по </w:t>
      </w:r>
      <w:r w:rsidRPr="00183A45">
        <w:rPr>
          <w:rFonts w:ascii="Times New Roman" w:eastAsia="Times New Roman" w:hAnsi="Times New Roman" w:cs="Times New Roman"/>
          <w:i/>
          <w:iCs/>
          <w:spacing w:val="-6"/>
          <w:sz w:val="30"/>
          <w:szCs w:val="30"/>
          <w:lang w:eastAsia="ru-RU"/>
        </w:rPr>
        <w:t>снижению уровня затрат</w:t>
      </w:r>
      <w:r w:rsidRPr="00183A45">
        <w:rPr>
          <w:rFonts w:ascii="Times New Roman" w:eastAsia="Times New Roman" w:hAnsi="Times New Roman" w:cs="Times New Roman"/>
          <w:bCs/>
          <w:i/>
          <w:iCs/>
          <w:spacing w:val="-6"/>
          <w:sz w:val="30"/>
          <w:szCs w:val="30"/>
          <w:lang w:eastAsia="ru-RU"/>
        </w:rPr>
        <w:t xml:space="preserve"> – «минус» 2,2% при задании «минус» 1,4%.</w:t>
      </w:r>
    </w:p>
    <w:p w14:paraId="3A55378E" w14:textId="77777777"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Номинальная начисленная среднемесячная заработная плата в </w:t>
      </w: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>2023 году в области составила 1 675,5 руб., увеличилась к 2022 году на 18,9%, реальная на 13,1%.</w:t>
      </w:r>
    </w:p>
    <w:p w14:paraId="7241081E" w14:textId="77777777"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бюджетных организациях </w:t>
      </w:r>
      <w:r w:rsidRPr="009008A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области</w:t>
      </w: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заработная плата </w:t>
      </w:r>
      <w:r w:rsidRPr="009008A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 2023 году </w:t>
      </w: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составила 1 368 руб.</w:t>
      </w:r>
      <w:r w:rsidRPr="009008A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и увеличилась 2022 году на 16,4%, реальная – на 10,8%.</w:t>
      </w:r>
    </w:p>
    <w:p w14:paraId="43E15651" w14:textId="07191213" w:rsidR="009008A0" w:rsidRPr="00183A45" w:rsidRDefault="005626FA" w:rsidP="00183A45">
      <w:pPr>
        <w:pStyle w:val="newncpi"/>
        <w:rPr>
          <w:i/>
          <w:iCs/>
          <w:sz w:val="30"/>
          <w:szCs w:val="30"/>
        </w:rPr>
      </w:pPr>
      <w:proofErr w:type="spellStart"/>
      <w:r w:rsidRPr="00183A45">
        <w:rPr>
          <w:b/>
          <w:bCs/>
          <w:sz w:val="30"/>
          <w:szCs w:val="30"/>
        </w:rPr>
        <w:t>Справочно</w:t>
      </w:r>
      <w:proofErr w:type="spellEnd"/>
      <w:r w:rsidRPr="00183A45">
        <w:rPr>
          <w:b/>
          <w:bCs/>
          <w:sz w:val="30"/>
          <w:szCs w:val="30"/>
        </w:rPr>
        <w:t>.</w:t>
      </w:r>
      <w:r w:rsidR="00183A45" w:rsidRPr="00183A45">
        <w:rPr>
          <w:color w:val="FF0000"/>
          <w:sz w:val="30"/>
          <w:szCs w:val="30"/>
        </w:rPr>
        <w:t xml:space="preserve"> </w:t>
      </w:r>
      <w:r w:rsidRPr="00183A45">
        <w:rPr>
          <w:i/>
          <w:iCs/>
          <w:sz w:val="30"/>
          <w:szCs w:val="30"/>
        </w:rPr>
        <w:t xml:space="preserve">За 2023 год по району обеспечен рост номинальной начисленной среднемесячной заработной платы (темп 117,0% при доведенном задании – 114,9%) и реальной заработной платы (темп 111,3%). </w:t>
      </w:r>
    </w:p>
    <w:p w14:paraId="36B93F29" w14:textId="77777777" w:rsidR="008662C4" w:rsidRPr="008662C4" w:rsidRDefault="008662C4" w:rsidP="008662C4">
      <w:pPr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>По итогам 2023 года по Брестской области ожидаются следующие объемы строительства жилья.</w:t>
      </w:r>
    </w:p>
    <w:p w14:paraId="7BB8EAA6" w14:textId="77777777" w:rsidR="008662C4" w:rsidRPr="008662C4" w:rsidRDefault="008662C4" w:rsidP="008662C4">
      <w:pPr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Общий ввод жилья за счет всех источников финансирования </w:t>
      </w:r>
      <w:r w:rsidRPr="008662C4">
        <w:rPr>
          <w:rFonts w:ascii="Times New Roman" w:eastAsia="Calibri" w:hAnsi="Times New Roman" w:cs="Times New Roman"/>
          <w:sz w:val="30"/>
          <w:szCs w:val="30"/>
        </w:rPr>
        <w:br/>
        <w:t>по области в объеме 661,7 тыс. кв. метров общей площади жилых домов или 101,8% от годового задания, в том числе 235,0 тыс. кв. метров для граждан, состоящих на учете нуждающихся в улучшении жилищных условий с государственной поддержкой или 88,7% от годового задания. Индивидуальными застройщиками введено в эксплуатацию 368,36 тыс. кв. метров, что составило 55% в общем объеме ввода жилья по области.</w:t>
      </w:r>
    </w:p>
    <w:p w14:paraId="1157C091" w14:textId="77777777" w:rsidR="005626FA" w:rsidRDefault="008662C4" w:rsidP="008662C4">
      <w:pPr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В Брестской области все многоквартирные жилые дома проектируются и строятся с классом энергоэффективности не ниже В. </w:t>
      </w:r>
    </w:p>
    <w:p w14:paraId="52A4CE8C" w14:textId="50A627F5" w:rsidR="008662C4" w:rsidRPr="008662C4" w:rsidRDefault="008662C4" w:rsidP="008662C4">
      <w:pPr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За январь-ноябрь 2023 г. объем подрядных работ увеличился </w:t>
      </w:r>
      <w:r w:rsidRPr="008662C4">
        <w:rPr>
          <w:rFonts w:ascii="Times New Roman" w:eastAsia="Calibri" w:hAnsi="Times New Roman" w:cs="Times New Roman"/>
          <w:sz w:val="30"/>
          <w:szCs w:val="30"/>
        </w:rPr>
        <w:br/>
        <w:t xml:space="preserve">на 269,9 млн. рублей и составил 1 649,6 млн. рублей, темп роста – 108,7%, при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задании – </w:t>
      </w: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112,2%. </w:t>
      </w:r>
    </w:p>
    <w:p w14:paraId="1794AC47" w14:textId="77777777" w:rsidR="008662C4" w:rsidRPr="008662C4" w:rsidRDefault="008662C4" w:rsidP="008662C4">
      <w:pPr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Положительная динамика роста объемов подрядных работ </w:t>
      </w:r>
      <w:r w:rsidRPr="008662C4">
        <w:rPr>
          <w:rFonts w:ascii="Times New Roman" w:eastAsia="Calibri" w:hAnsi="Times New Roman" w:cs="Times New Roman"/>
          <w:sz w:val="30"/>
          <w:szCs w:val="30"/>
        </w:rPr>
        <w:br/>
        <w:t xml:space="preserve">к уровню 2022 года обеспечивается в том числе за счет опережающих темпов роста по выполнению капитальных и текущих ремонтов  </w:t>
      </w:r>
      <w:r w:rsidRPr="008662C4">
        <w:rPr>
          <w:rFonts w:ascii="Times New Roman" w:eastAsia="Calibri" w:hAnsi="Times New Roman" w:cs="Times New Roman"/>
          <w:sz w:val="30"/>
          <w:szCs w:val="30"/>
        </w:rPr>
        <w:br/>
      </w:r>
      <w:r w:rsidRPr="008662C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(за январь-ноябрь 2023 г. – 120,2%).</w:t>
      </w:r>
    </w:p>
    <w:p w14:paraId="3DA1D19F" w14:textId="77777777" w:rsidR="008662C4" w:rsidRPr="008662C4" w:rsidRDefault="008662C4" w:rsidP="008662C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полной загрузки подрядных организаций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способствовало повышению эффективности их деятельности –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по итогам работы за январь-октябрь 2023 г. все основные финансово-экономические показатели по </w:t>
      </w:r>
      <w:proofErr w:type="spellStart"/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вэд</w:t>
      </w:r>
      <w:proofErr w:type="spellEnd"/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«строительство» сложились выше аналогичного периода 2022 г. </w:t>
      </w:r>
    </w:p>
    <w:p w14:paraId="03F39296" w14:textId="77777777" w:rsidR="008662C4" w:rsidRPr="008662C4" w:rsidRDefault="008662C4" w:rsidP="008662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pacing w:val="-8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убыточных строительных организаций Брестской области по сравнению с аналогичным периодом 2022 года  сократилось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2,2 раза </w:t>
      </w:r>
      <w:r w:rsidRPr="008662C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 составило 13 единиц или 11,5% к их общему числу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8662C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(на 01.11.2022 – 29 ед. и 25,7% соответственно).</w:t>
      </w:r>
    </w:p>
    <w:p w14:paraId="324B4575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Среднесписочной численности работников по </w:t>
      </w:r>
      <w:proofErr w:type="spellStart"/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>вэд</w:t>
      </w:r>
      <w:proofErr w:type="spellEnd"/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«строительство» за январь-ноябрь 2023 г. составила 15,4 тыс. человек, темп роста – 94,2%.</w:t>
      </w:r>
    </w:p>
    <w:p w14:paraId="0CB45F7E" w14:textId="6E8336FE" w:rsid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>Уровень оплаты туда в строительных организациях выше среднеобластного показателя на 97,3 рублей – так за январь-ноябрь 2023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г. </w:t>
      </w:r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lastRenderedPageBreak/>
        <w:t>номинальная начисленная среднемесячная заработная плата выросла на 346,1 рублей и составила 1 741,6 рубль, темп роста – 124,8%.</w:t>
      </w:r>
    </w:p>
    <w:p w14:paraId="22FC0C1A" w14:textId="67D70A2A" w:rsidR="005626FA" w:rsidRDefault="008662C4" w:rsidP="00183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>В целях сохранения положительной динамики роста финансов-экономических показателей работы перед строительными организация</w:t>
      </w:r>
      <w:r w:rsidR="00D71B36">
        <w:rPr>
          <w:rFonts w:ascii="Times New Roman" w:eastAsia="Times New Roman" w:hAnsi="Times New Roman" w:cs="Times New Roman"/>
          <w:sz w:val="30"/>
          <w:szCs w:val="20"/>
          <w:lang w:eastAsia="ru-RU"/>
        </w:rPr>
        <w:t>ми</w:t>
      </w:r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на 2024 год поставлены задачи по обеспечению полной загрузки мощностей, в том числе по поиску объемов работ за пределами области, повышение эффективности их деятельности, обеспечение увеличения оплаты труда в строительстве в строгой </w:t>
      </w:r>
      <w:proofErr w:type="spellStart"/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>взаимоувязке</w:t>
      </w:r>
      <w:proofErr w:type="spellEnd"/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с ростом производительности труда, сохранение кадрового потенциала строительных организаций.</w:t>
      </w:r>
    </w:p>
    <w:p w14:paraId="2A0CA844" w14:textId="4D2579BE" w:rsidR="005626FA" w:rsidRPr="00183A45" w:rsidRDefault="005626FA" w:rsidP="00183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20"/>
          <w:lang w:eastAsia="ru-RU"/>
        </w:rPr>
      </w:pPr>
      <w:proofErr w:type="spellStart"/>
      <w:r w:rsidRPr="00183A45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>Справочно</w:t>
      </w:r>
      <w:proofErr w:type="spellEnd"/>
      <w:r w:rsidRPr="00183A45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>.</w:t>
      </w:r>
      <w:r w:rsidR="00183A45" w:rsidRPr="00183A4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Pr="00183A45">
        <w:rPr>
          <w:rFonts w:ascii="Times New Roman" w:hAnsi="Times New Roman"/>
          <w:i/>
          <w:iCs/>
          <w:sz w:val="30"/>
          <w:szCs w:val="30"/>
        </w:rPr>
        <w:t xml:space="preserve">В строительной сфере района в 2023 году наметилась положительная динамика роста. За январь-декабрь 2023 г. темп роста строительно-монтажных работ составил 122,9% </w:t>
      </w:r>
      <w:r w:rsidRPr="00183A45">
        <w:rPr>
          <w:rFonts w:ascii="Times New Roman" w:hAnsi="Times New Roman"/>
          <w:i/>
          <w:iCs/>
          <w:sz w:val="30"/>
          <w:szCs w:val="30"/>
          <w:lang w:eastAsia="ru-RU"/>
        </w:rPr>
        <w:t>(задание 108,8%)</w:t>
      </w:r>
      <w:r w:rsidRPr="00183A45">
        <w:rPr>
          <w:rFonts w:ascii="Times New Roman" w:hAnsi="Times New Roman"/>
          <w:i/>
          <w:iCs/>
          <w:sz w:val="30"/>
          <w:szCs w:val="30"/>
        </w:rPr>
        <w:t>,</w:t>
      </w:r>
      <w:r w:rsidRPr="00183A45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</w:t>
      </w:r>
      <w:r w:rsidRPr="00183A45">
        <w:rPr>
          <w:rFonts w:ascii="Times New Roman" w:hAnsi="Times New Roman"/>
          <w:i/>
          <w:iCs/>
          <w:sz w:val="30"/>
          <w:szCs w:val="30"/>
        </w:rPr>
        <w:t>темп роста</w:t>
      </w:r>
      <w:r w:rsidRPr="00183A45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подрядных работ, выполненных собственными силами строительных организаций района, составил 107,2 %.</w:t>
      </w:r>
    </w:p>
    <w:p w14:paraId="134DB662" w14:textId="3FADCDFE" w:rsidR="005626FA" w:rsidRPr="00183A45" w:rsidRDefault="00AA2491" w:rsidP="00183A45">
      <w:pPr>
        <w:spacing w:after="0" w:line="240" w:lineRule="auto"/>
        <w:ind w:firstLine="567"/>
        <w:jc w:val="both"/>
        <w:rPr>
          <w:rFonts w:ascii="Times New Roman" w:eastAsia="PMingLiU" w:hAnsi="Times New Roman"/>
          <w:i/>
          <w:iCs/>
          <w:sz w:val="30"/>
          <w:szCs w:val="30"/>
          <w:lang w:eastAsia="zh-TW"/>
        </w:rPr>
      </w:pPr>
      <w:r w:rsidRPr="00183A45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Общий ввод жилья за счет всех источников финансирования </w:t>
      </w:r>
      <w:r w:rsidRPr="00183A45">
        <w:rPr>
          <w:rFonts w:ascii="Times New Roman" w:eastAsia="Calibri" w:hAnsi="Times New Roman" w:cs="Times New Roman"/>
          <w:i/>
          <w:iCs/>
          <w:sz w:val="30"/>
          <w:szCs w:val="30"/>
        </w:rPr>
        <w:br/>
        <w:t>по району составил 4,7 тыс. кв. метров или 100% от годового задания.</w:t>
      </w:r>
      <w:r w:rsidRPr="00183A45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</w:t>
      </w:r>
      <w:r w:rsidR="005626FA" w:rsidRPr="00183A45">
        <w:rPr>
          <w:rFonts w:ascii="Times New Roman" w:hAnsi="Times New Roman"/>
          <w:i/>
          <w:iCs/>
          <w:sz w:val="30"/>
          <w:szCs w:val="30"/>
          <w:lang w:eastAsia="ru-RU"/>
        </w:rPr>
        <w:t>С целью обеспечения собственным жильем граждан, нуждающихся в улучшении жилищных условий, для данной категории населения с государственной поддержкой в 2023 году введено 1418</w:t>
      </w:r>
      <w:r w:rsidR="005626FA" w:rsidRPr="00183A45">
        <w:rPr>
          <w:rFonts w:ascii="Times New Roman" w:eastAsia="PMingLiU" w:hAnsi="Times New Roman"/>
          <w:i/>
          <w:iCs/>
          <w:sz w:val="30"/>
          <w:szCs w:val="30"/>
          <w:lang w:eastAsia="zh-TW"/>
        </w:rPr>
        <w:t xml:space="preserve"> </w:t>
      </w:r>
      <w:proofErr w:type="spellStart"/>
      <w:proofErr w:type="gramStart"/>
      <w:r w:rsidR="005626FA" w:rsidRPr="00183A45">
        <w:rPr>
          <w:rFonts w:ascii="Times New Roman" w:eastAsia="PMingLiU" w:hAnsi="Times New Roman"/>
          <w:i/>
          <w:iCs/>
          <w:sz w:val="30"/>
          <w:szCs w:val="30"/>
          <w:lang w:eastAsia="zh-TW"/>
        </w:rPr>
        <w:t>кв.м</w:t>
      </w:r>
      <w:proofErr w:type="spellEnd"/>
      <w:proofErr w:type="gramEnd"/>
      <w:r w:rsidR="005626FA" w:rsidRPr="00183A45">
        <w:rPr>
          <w:rFonts w:ascii="Times New Roman" w:eastAsia="PMingLiU" w:hAnsi="Times New Roman"/>
          <w:i/>
          <w:iCs/>
          <w:sz w:val="30"/>
          <w:szCs w:val="30"/>
          <w:lang w:eastAsia="zh-TW"/>
        </w:rPr>
        <w:t xml:space="preserve"> или </w:t>
      </w:r>
      <w:r w:rsidRPr="00183A45">
        <w:rPr>
          <w:rFonts w:ascii="Times New Roman" w:eastAsia="PMingLiU" w:hAnsi="Times New Roman"/>
          <w:i/>
          <w:iCs/>
          <w:sz w:val="30"/>
          <w:szCs w:val="30"/>
          <w:lang w:eastAsia="zh-TW"/>
        </w:rPr>
        <w:t xml:space="preserve"> </w:t>
      </w:r>
      <w:r w:rsidR="005626FA" w:rsidRPr="00183A45">
        <w:rPr>
          <w:rFonts w:ascii="Times New Roman" w:eastAsia="PMingLiU" w:hAnsi="Times New Roman"/>
          <w:i/>
          <w:iCs/>
          <w:sz w:val="30"/>
          <w:szCs w:val="30"/>
          <w:lang w:eastAsia="zh-TW"/>
        </w:rPr>
        <w:t xml:space="preserve">195,3% к  2022 году. </w:t>
      </w:r>
    </w:p>
    <w:p w14:paraId="286F77F2" w14:textId="77777777" w:rsidR="008662C4" w:rsidRPr="008662C4" w:rsidRDefault="00D71B36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промышленном секторе за 2023 год рост объемов производства (ИФО) составил 103,2% при задании на 2023 год 101,4%. Прирост обеспечен в 3 секциях из 4, в т.ч. в горнодобывающей промышленности темп роста составил 112,8%, в обрабатывающей 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–</w:t>
      </w: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104,0%, в водоснабжении, сборе и удалении отходов – 100,1%.</w:t>
      </w:r>
      <w:r w:rsidR="008662C4"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</w:p>
    <w:p w14:paraId="57593696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Снижение объемов производства в снабжении электроэнергией, газом, теплом (темп роста 90,7%, за счет ввода в эксплуатацию РУП «Белорусская атомная электростанция») удалось компенсировать приростом на 11,6% в </w:t>
      </w:r>
      <w:proofErr w:type="spellStart"/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валообразующей</w:t>
      </w:r>
      <w:proofErr w:type="spellEnd"/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для области отрасли – пищевой, в первую очередь благодаря лидерам отрасли: </w:t>
      </w:r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ОАО «Савушкин продукт» (прирост на 10,7%), ОАО «Брестский мясокомбинат» (9,9%), ОАО «Кобринский маслодельно-сыродельный завод» (7,9%), СП</w:t>
      </w:r>
      <w:r w:rsidR="00D71B36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 </w:t>
      </w:r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«Санта-</w:t>
      </w:r>
      <w:proofErr w:type="spellStart"/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Бремор</w:t>
      </w:r>
      <w:proofErr w:type="spellEnd"/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» ООО (25,3%), ООО «</w:t>
      </w:r>
      <w:proofErr w:type="spellStart"/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АгроПродукт</w:t>
      </w:r>
      <w:proofErr w:type="spellEnd"/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» (14,9%).</w:t>
      </w:r>
    </w:p>
    <w:p w14:paraId="148FF0C3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Фактически с начала пятилетки отрицательное влияние на общий результат в промышленности оказывает </w:t>
      </w:r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энергетика,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сократив объемы практически на 30% (10% в ИФО).</w:t>
      </w:r>
    </w:p>
    <w:p w14:paraId="71141B44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Падение объемов на протяжении последних трех лет также отмечается на ОАО «558 авиационный ремонтный завод» – на 40%. (2021 год темп роста 103,6%; 2022 </w:t>
      </w:r>
      <w:r w:rsid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–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87,8%; 2023</w:t>
      </w:r>
      <w:r w:rsid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–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63,6%).</w:t>
      </w:r>
    </w:p>
    <w:p w14:paraId="2B66E2E9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При этом рост объемов производства обеспечен в легкой промышленности – 103,3%, производства машин и оборудования – 107,7%, производства вычислительной, электронной и оптической аппаратуры – 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>100,1%; производства резиновых и пластмассовых изделий, прочих неметаллических минеральных продуктов – 107,3%, металлургического производства – 116,0%, производства кокса и продуктов нефтепереработки – 170,1%.</w:t>
      </w:r>
    </w:p>
    <w:p w14:paraId="251BCB01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На 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2024 год задача в промышленности – рост производства на 3,3%.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</w:p>
    <w:p w14:paraId="3647AE58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Также ожидается улучшение ситуации на ОАО «</w:t>
      </w:r>
      <w:r w:rsidR="00D71B36"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558 авиационный ремонтный завод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» (ИФО 167%). Планируется дальнейший рост в организациях мясомолочной отрасли и резидентов СЭЗ «Брест»</w:t>
      </w:r>
      <w:r w:rsid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14:paraId="76F83CA8" w14:textId="77777777" w:rsidR="00D71B36" w:rsidRPr="00D71B36" w:rsidRDefault="00D71B36" w:rsidP="00D71B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На 1 января 2024 г. общая стоимость запасов готовой продукции на складах предприятий Брестской области составила 1243,2 млн. рублей, или 89,7% к среднемесячному объему производства, в том числе: в организациях республиканского подчинения 582,6 млн. руб., или 153,8%, местного – 206,4 млн. руб., или 38,6% и без ведомственного подчинения – 454,1 млн. руб., или 96%.</w:t>
      </w:r>
    </w:p>
    <w:p w14:paraId="2C3BFF4E" w14:textId="77777777" w:rsidR="00D71B36" w:rsidRPr="00D71B36" w:rsidRDefault="00D71B36" w:rsidP="00D71B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За 2023 год удельный вес отгруженной инновационной продукции в общем объеме отгруженной продукции организаций обрабатывающей промышленности в целом по области составил 9,6%.</w:t>
      </w:r>
    </w:p>
    <w:p w14:paraId="14BE19FF" w14:textId="77777777" w:rsidR="00D71B36" w:rsidRPr="00D71B36" w:rsidRDefault="00D71B36" w:rsidP="00D71B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СЭЗ «Брест» зарегистрировано 39 предприятий-резидентов основного круга без ведомственной подчиненности, из них выпуск инновационной продукции осуществляют 18 предприятий-резидентов (46,2%). </w:t>
      </w:r>
    </w:p>
    <w:p w14:paraId="5BF80A20" w14:textId="77777777" w:rsidR="00D71B36" w:rsidRDefault="00D71B36" w:rsidP="00D71B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По итогам 2023 года произведено импортозамещающей продукции на сумму 995,4 млн. долл. США, что составляет 101,9 % от запланированного объема производства на 2023 год.</w:t>
      </w:r>
    </w:p>
    <w:p w14:paraId="4C9BEE91" w14:textId="31BC4F0F" w:rsidR="00045EB6" w:rsidRDefault="008662C4" w:rsidP="00183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В экономике Брестской области значительная роль принадлежит агропромышленному комплексу.</w:t>
      </w:r>
    </w:p>
    <w:p w14:paraId="4C9482CA" w14:textId="2D01D7E6" w:rsidR="00045EB6" w:rsidRPr="00183A45" w:rsidRDefault="00045EB6" w:rsidP="00183A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proofErr w:type="spellStart"/>
      <w:r w:rsidRPr="00183A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Справочно</w:t>
      </w:r>
      <w:proofErr w:type="spellEnd"/>
      <w:r w:rsidRPr="00183A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183A45" w:rsidRPr="00183A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183A45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>Производство промышленной продукции по району в январе-декабре 2023г. </w:t>
      </w:r>
      <w:hyperlink r:id="rId7" w:tgtFrame="_blank" w:history="1">
        <w:r w:rsidRPr="00183A45">
          <w:rPr>
            <w:rStyle w:val="ab"/>
            <w:rFonts w:ascii="Times New Roman" w:hAnsi="Times New Roman"/>
            <w:i/>
            <w:iCs/>
            <w:color w:val="auto"/>
            <w:sz w:val="30"/>
            <w:szCs w:val="30"/>
            <w:u w:val="none"/>
            <w:bdr w:val="none" w:sz="0" w:space="0" w:color="auto" w:frame="1"/>
            <w:shd w:val="clear" w:color="auto" w:fill="FFFFFF"/>
          </w:rPr>
          <w:t>выросло</w:t>
        </w:r>
      </w:hyperlink>
      <w:r w:rsidRPr="00183A45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 xml:space="preserve"> на 8,4% до 153,4 </w:t>
      </w:r>
      <w:proofErr w:type="spellStart"/>
      <w:r w:rsidRPr="00183A45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>млн.рублей</w:t>
      </w:r>
      <w:proofErr w:type="spellEnd"/>
      <w:r w:rsidRPr="00183A45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 xml:space="preserve">, </w:t>
      </w:r>
      <w:r w:rsidRPr="00183A45">
        <w:rPr>
          <w:rFonts w:ascii="Times New Roman" w:hAnsi="Times New Roman"/>
          <w:i/>
          <w:iCs/>
          <w:sz w:val="30"/>
          <w:szCs w:val="30"/>
          <w:lang w:eastAsia="ru-RU"/>
        </w:rPr>
        <w:t xml:space="preserve">обеспечен рост индекса физического объема промышленного производства на 2%. </w:t>
      </w:r>
    </w:p>
    <w:p w14:paraId="6017C6BF" w14:textId="77777777" w:rsidR="00AA2491" w:rsidRPr="00183A45" w:rsidRDefault="00AA2491" w:rsidP="00AA2491">
      <w:pPr>
        <w:pStyle w:val="2"/>
        <w:shd w:val="clear" w:color="auto" w:fill="auto"/>
        <w:spacing w:before="0" w:line="240" w:lineRule="auto"/>
        <w:ind w:left="23" w:right="23" w:firstLine="561"/>
        <w:jc w:val="both"/>
        <w:rPr>
          <w:i/>
          <w:iCs/>
          <w:sz w:val="30"/>
          <w:szCs w:val="30"/>
        </w:rPr>
      </w:pPr>
      <w:r w:rsidRPr="00183A45">
        <w:rPr>
          <w:i/>
          <w:iCs/>
          <w:sz w:val="30"/>
          <w:szCs w:val="30"/>
        </w:rPr>
        <w:t>По итогам 2023 года рост обеспечен на ОАО «</w:t>
      </w:r>
      <w:proofErr w:type="spellStart"/>
      <w:r w:rsidRPr="00183A45">
        <w:rPr>
          <w:i/>
          <w:iCs/>
          <w:sz w:val="30"/>
          <w:szCs w:val="30"/>
        </w:rPr>
        <w:t>Ляховичский</w:t>
      </w:r>
      <w:proofErr w:type="spellEnd"/>
      <w:r w:rsidRPr="00183A45">
        <w:rPr>
          <w:i/>
          <w:iCs/>
          <w:sz w:val="30"/>
          <w:szCs w:val="30"/>
        </w:rPr>
        <w:t xml:space="preserve"> льнозавод» (109%), ОАО «</w:t>
      </w:r>
      <w:proofErr w:type="spellStart"/>
      <w:r w:rsidRPr="00183A45">
        <w:rPr>
          <w:i/>
          <w:iCs/>
          <w:sz w:val="30"/>
          <w:szCs w:val="30"/>
        </w:rPr>
        <w:t>Ляховичский</w:t>
      </w:r>
      <w:proofErr w:type="spellEnd"/>
      <w:r w:rsidRPr="00183A45">
        <w:rPr>
          <w:i/>
          <w:iCs/>
          <w:sz w:val="30"/>
          <w:szCs w:val="30"/>
        </w:rPr>
        <w:t xml:space="preserve"> консервный завод» (100,9%), ООО «</w:t>
      </w:r>
      <w:proofErr w:type="spellStart"/>
      <w:r w:rsidRPr="00183A45">
        <w:rPr>
          <w:i/>
          <w:iCs/>
          <w:sz w:val="30"/>
          <w:szCs w:val="30"/>
        </w:rPr>
        <w:t>Ажуруна</w:t>
      </w:r>
      <w:proofErr w:type="spellEnd"/>
      <w:r w:rsidRPr="00183A45">
        <w:rPr>
          <w:i/>
          <w:iCs/>
          <w:sz w:val="30"/>
          <w:szCs w:val="30"/>
        </w:rPr>
        <w:t>» (119,1%), ООО «</w:t>
      </w:r>
      <w:proofErr w:type="spellStart"/>
      <w:r w:rsidRPr="00183A45">
        <w:rPr>
          <w:i/>
          <w:iCs/>
          <w:sz w:val="30"/>
          <w:szCs w:val="30"/>
        </w:rPr>
        <w:t>Жестебаночный</w:t>
      </w:r>
      <w:proofErr w:type="spellEnd"/>
      <w:r w:rsidRPr="00183A45">
        <w:rPr>
          <w:i/>
          <w:iCs/>
          <w:sz w:val="30"/>
          <w:szCs w:val="30"/>
        </w:rPr>
        <w:t xml:space="preserve"> завод </w:t>
      </w:r>
      <w:proofErr w:type="spellStart"/>
      <w:r w:rsidRPr="00183A45">
        <w:rPr>
          <w:i/>
          <w:iCs/>
          <w:sz w:val="30"/>
          <w:szCs w:val="30"/>
        </w:rPr>
        <w:t>Интерлак</w:t>
      </w:r>
      <w:proofErr w:type="spellEnd"/>
      <w:r w:rsidRPr="00183A45">
        <w:rPr>
          <w:i/>
          <w:iCs/>
          <w:sz w:val="30"/>
          <w:szCs w:val="30"/>
        </w:rPr>
        <w:t>» (122,6%), СОАО «</w:t>
      </w:r>
      <w:proofErr w:type="spellStart"/>
      <w:r w:rsidRPr="00183A45">
        <w:rPr>
          <w:i/>
          <w:iCs/>
          <w:sz w:val="30"/>
          <w:szCs w:val="30"/>
        </w:rPr>
        <w:t>Ляховичский</w:t>
      </w:r>
      <w:proofErr w:type="spellEnd"/>
      <w:r w:rsidRPr="00183A45">
        <w:rPr>
          <w:i/>
          <w:iCs/>
          <w:sz w:val="30"/>
          <w:szCs w:val="30"/>
        </w:rPr>
        <w:t xml:space="preserve"> молочный завод» (119,3%).</w:t>
      </w:r>
    </w:p>
    <w:p w14:paraId="56E7A19D" w14:textId="0F3DEBE8" w:rsidR="00AA2491" w:rsidRPr="00183A45" w:rsidRDefault="00AA2491" w:rsidP="00262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Ниже уровня 2022 года сложился объем производства на ОАО «ТБЗ </w:t>
      </w:r>
      <w:r w:rsidRPr="00183A4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«</w:t>
      </w:r>
      <w:proofErr w:type="spellStart"/>
      <w:r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Ляховичский</w:t>
      </w:r>
      <w:proofErr w:type="spellEnd"/>
      <w:r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» (91,7%), ООО «Фермент» (87,4%),</w:t>
      </w:r>
      <w:r w:rsidR="002621C9"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 </w:t>
      </w:r>
      <w:r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ЗАО «</w:t>
      </w:r>
      <w:proofErr w:type="spellStart"/>
      <w:r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Ляховичский</w:t>
      </w:r>
      <w:proofErr w:type="spellEnd"/>
      <w:r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 завод «Металлопластмасс» (</w:t>
      </w:r>
      <w:r w:rsidR="002621C9"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9</w:t>
      </w:r>
      <w:r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6,0%). </w:t>
      </w:r>
    </w:p>
    <w:p w14:paraId="758D6625" w14:textId="3AC45E62" w:rsidR="00045EB6" w:rsidRPr="00183A45" w:rsidRDefault="00045EB6" w:rsidP="00183A4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30"/>
          <w:szCs w:val="30"/>
        </w:rPr>
      </w:pPr>
      <w:r w:rsidRPr="00183A45">
        <w:rPr>
          <w:rFonts w:ascii="Times New Roman" w:hAnsi="Times New Roman"/>
          <w:i/>
          <w:iCs/>
          <w:sz w:val="30"/>
          <w:szCs w:val="30"/>
        </w:rPr>
        <w:t xml:space="preserve">Удельный вес отгруженной инновационной продукции в общем объеме отгруженной продукции по району за 2023 год составил 5,4% и увеличился по сравнению с 2022 годом на 0,9 </w:t>
      </w:r>
      <w:proofErr w:type="spellStart"/>
      <w:r w:rsidRPr="00183A45">
        <w:rPr>
          <w:rFonts w:ascii="Times New Roman" w:hAnsi="Times New Roman"/>
          <w:i/>
          <w:iCs/>
          <w:sz w:val="30"/>
          <w:szCs w:val="30"/>
        </w:rPr>
        <w:t>п.п</w:t>
      </w:r>
      <w:proofErr w:type="spellEnd"/>
      <w:r w:rsidRPr="00183A45">
        <w:rPr>
          <w:rFonts w:ascii="Times New Roman" w:hAnsi="Times New Roman"/>
          <w:i/>
          <w:iCs/>
          <w:sz w:val="30"/>
          <w:szCs w:val="30"/>
        </w:rPr>
        <w:t>.</w:t>
      </w:r>
    </w:p>
    <w:p w14:paraId="5CF61192" w14:textId="77777777" w:rsidR="008662C4" w:rsidRPr="008662C4" w:rsidRDefault="008662C4" w:rsidP="00866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протяжение многих лет Брестская область сохраняет лидерские позиции в республике по темпам роста валовой продукции сельского хозяйства, продуктивности скота, товарности и качеству молока, экспорту продуктов питания.</w:t>
      </w:r>
    </w:p>
    <w:p w14:paraId="670CECF9" w14:textId="77777777" w:rsidR="008662C4" w:rsidRPr="008662C4" w:rsidRDefault="008662C4" w:rsidP="00D71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bookmarkStart w:id="1" w:name="_Hlk148345010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В целом по области в сельскохозяйственном производстве занято свыше 46 тыс. человек, перерабатывающей промышленности – более 15 тыс. человек. </w:t>
      </w:r>
    </w:p>
    <w:p w14:paraId="75EBEB9D" w14:textId="77777777" w:rsidR="008662C4" w:rsidRPr="008662C4" w:rsidRDefault="008662C4" w:rsidP="00D71B3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Среднемесячная зарплата в сельскохозяйственных организациях области </w:t>
      </w: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выросла на 25% до </w:t>
      </w:r>
      <w:r w:rsidRPr="008662C4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1627 рублей</w:t>
      </w: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, на перерабатывающих предприятиях – на 12% до 2200 рублей.</w:t>
      </w:r>
    </w:p>
    <w:p w14:paraId="76BADA19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производству абсолютного большинства видов сельскохозяйственной продукции на душу населения Брестская область превосходит средний показатель по республике. </w:t>
      </w:r>
    </w:p>
    <w:p w14:paraId="794DD8DB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Уровень самообеспечения основной сельскохозяйственной продукцией по всем видам продукции превышает 100%. Так, в 2022 году в области на душу населения произведено 168 кг мяса при потреблении 98 кг мяса и мясопродуктов, 1537 кг молока при потреблении 238 кг молока и молочных продуктов, 438 штук яиц (265 штук), 1187 кг зерна, 589 кг картофеля (161 кг), 527 кг овощей (174 кг). </w:t>
      </w:r>
    </w:p>
    <w:bookmarkEnd w:id="1"/>
    <w:p w14:paraId="3A85396D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Брестская область производит пятую часть валовой продукции сельского хозяйства республики. </w:t>
      </w:r>
    </w:p>
    <w:p w14:paraId="23F8EBC8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 свою очередь уровень сельскохозяйственного производства во многом определяет развитие других отраслей, так как в качестве сырья используется практически вся производимая животноводческая и более половины растениеводческой продукции. </w:t>
      </w:r>
    </w:p>
    <w:p w14:paraId="1F7A21B0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Около 80% валовой продукции сельского хозяйства производятся в </w:t>
      </w:r>
      <w:proofErr w:type="spellStart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сельхозорганизациях</w:t>
      </w:r>
      <w:proofErr w:type="spellEnd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в пользовании которых находится 1,2 млн. га сельхозугодий или 88% от их общего наличия. Еще почти 6% – в крестьянских (фермерских) хозяйствах. </w:t>
      </w:r>
    </w:p>
    <w:p w14:paraId="2B6B2219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Область в лидерах по производству валовой продукции сельского хозяйства в республике. С начала пятилетки </w:t>
      </w:r>
      <w:r w:rsidRPr="008662C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(2021-2023 годы)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темп роста в хозяйствах всех категорий составил 109,1% (по республике – 100,3%). </w:t>
      </w:r>
    </w:p>
    <w:p w14:paraId="4807E5A9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За 2023 год темп роста валовой продукции сельского хозяйства во всех категориях хозяйств области составил 103,9% (по республике - 101,1%), в </w:t>
      </w:r>
      <w:proofErr w:type="spellStart"/>
      <w:r w:rsidRPr="008662C4">
        <w:rPr>
          <w:rFonts w:ascii="Times New Roman" w:eastAsia="Calibri" w:hAnsi="Times New Roman" w:cs="Times New Roman"/>
          <w:sz w:val="30"/>
          <w:szCs w:val="30"/>
        </w:rPr>
        <w:t>сельхозорганизациях</w:t>
      </w:r>
      <w:proofErr w:type="spellEnd"/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 и крестьянских (фермерских) хозяйствах – 106,5% (по республике – 102,2%).</w:t>
      </w:r>
    </w:p>
    <w:p w14:paraId="7202504B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По итогам работы за 2023 год по основным показателям животноводства обеспечен рост:</w:t>
      </w:r>
    </w:p>
    <w:p w14:paraId="5DCF4D86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производство молока выросло 8,9%, в 2023 году впервые преодолели рубеж в 2 млн. тонн молока,</w:t>
      </w:r>
    </w:p>
    <w:p w14:paraId="74DDE651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выращивание скота и птицы – на 2,7% до 329 тыс. тонн,</w:t>
      </w:r>
    </w:p>
    <w:p w14:paraId="7FD9AD0E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производство яиц – на 8,7% до 525 млн. штук.</w:t>
      </w:r>
    </w:p>
    <w:p w14:paraId="5CD0E733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Область на протяжение многих лет занимает лидирующие позиции по производительности скота:</w:t>
      </w:r>
    </w:p>
    <w:p w14:paraId="554265C5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- на первом месте в республике по среднему удою молока на корову (удой составил 7268 кг, по республике – 5862 кг);</w:t>
      </w:r>
    </w:p>
    <w:p w14:paraId="6F471306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- на первом месте по среднесуточным привесам свиней (741 г, по республике – 662 г);</w:t>
      </w:r>
    </w:p>
    <w:p w14:paraId="14B1D2EE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- на втором месте – по среднесуточным привесам крупного рогатого скота (704 г, по республике – 617 г).</w:t>
      </w:r>
    </w:p>
    <w:p w14:paraId="04F5B0C8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Планомерно проводимая работа по модернизации ферм позволила в настоящее время перевести на современные технологии 87% поголовья коров.</w:t>
      </w:r>
    </w:p>
    <w:p w14:paraId="608BA499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растениеводстве в 2023 году также по всем основным культурам обеспечен рост объемов производства: зерна намолотили 1,6 млн. тонн (101,6% к уровню 2022 г.), рапса – 203 тыс. тонн (111,2%), сахарной свеклы – 1018 тыс. тонн (102,6%), овощей – 258 тыс. тонн (103,2%). </w:t>
      </w:r>
    </w:p>
    <w:p w14:paraId="68366768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Постоянно ведется модернизация производства. Так, в 2023 году:</w:t>
      </w:r>
    </w:p>
    <w:p w14:paraId="0A29FB38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- велось строительство 134 животноводческих объектов, построено (реконструировано) и введено в эксплуатацию 40 МТФ, </w:t>
      </w:r>
    </w:p>
    <w:p w14:paraId="07973F2E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в полном объеме введен в эксплуатацию свинокомплекс в Пинском районе,</w:t>
      </w:r>
    </w:p>
    <w:p w14:paraId="505F8527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построено (реконструировано) 144 </w:t>
      </w:r>
      <w:proofErr w:type="spellStart"/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сенажно</w:t>
      </w:r>
      <w:proofErr w:type="spellEnd"/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-силосных траншеи, </w:t>
      </w:r>
    </w:p>
    <w:p w14:paraId="7B8400E8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- введено в эксплуатацию 6 зерноочистительно-сушильных комплексов, </w:t>
      </w:r>
    </w:p>
    <w:p w14:paraId="1223B906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приобретено более двух тысяч (2250) единиц техники и оборудования, в том числе 203 зерноуборочных и 37 кормоуборочных</w:t>
      </w:r>
      <w:r w:rsidRPr="008662C4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комбайнов, 77</w:t>
      </w: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  <w:proofErr w:type="spellStart"/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энергонасыщенных</w:t>
      </w:r>
      <w:proofErr w:type="spellEnd"/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тракторов.</w:t>
      </w:r>
    </w:p>
    <w:p w14:paraId="7F7DCEA7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Среди крупных </w:t>
      </w:r>
      <w:proofErr w:type="spellStart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сельхозорганизаций</w:t>
      </w:r>
      <w:proofErr w:type="spellEnd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 площадью земель более 20 тысяч гектаров можно выделить «Беловежский» Каменецкого района, птицефабрику «Дружба» Барановичского, «Городец-Агро» Кобринского, «Ружаны-Агро» </w:t>
      </w:r>
      <w:proofErr w:type="spellStart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Пружанского</w:t>
      </w:r>
      <w:proofErr w:type="spellEnd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районов.</w:t>
      </w:r>
    </w:p>
    <w:p w14:paraId="116A427A" w14:textId="1B32ABA8" w:rsidR="00045EB6" w:rsidRDefault="008662C4" w:rsidP="00183A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После присоединения к ОАО «Беловежский» ОАО «Отечество» </w:t>
      </w:r>
      <w:proofErr w:type="spellStart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Пружанского</w:t>
      </w:r>
      <w:proofErr w:type="spellEnd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района общая земельная площадь хозяйства составила 43,3 тыс. га, в том числе сельхозугодий – 38 тыс. га. Это почти как </w:t>
      </w:r>
      <w:proofErr w:type="spellStart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Жабинковский</w:t>
      </w:r>
      <w:proofErr w:type="spellEnd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 </w:t>
      </w:r>
      <w:proofErr w:type="spellStart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Ганцевичский</w:t>
      </w:r>
      <w:proofErr w:type="spellEnd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район в целом.</w:t>
      </w:r>
    </w:p>
    <w:p w14:paraId="5DD72890" w14:textId="48FFDF9F" w:rsidR="00045EB6" w:rsidRPr="00183A45" w:rsidRDefault="00045EB6" w:rsidP="00183A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FF0000"/>
          <w:sz w:val="30"/>
          <w:szCs w:val="30"/>
          <w:lang w:eastAsia="ru-RU"/>
        </w:rPr>
      </w:pPr>
      <w:proofErr w:type="spellStart"/>
      <w:r w:rsidRPr="00183A45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Справочно</w:t>
      </w:r>
      <w:proofErr w:type="spellEnd"/>
      <w:r w:rsidRPr="00183A45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.</w:t>
      </w:r>
      <w:r w:rsidR="00183A45" w:rsidRPr="00183A4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183A45">
        <w:rPr>
          <w:rFonts w:ascii="Times New Roman" w:hAnsi="Times New Roman"/>
          <w:i/>
          <w:iCs/>
          <w:sz w:val="30"/>
          <w:szCs w:val="30"/>
        </w:rPr>
        <w:t xml:space="preserve">За 2023 год темп роста валовой продукции сельского хозяйства в сопоставимых ценах составил 100,8% объему за 2022 года при доведенном задании 103,0%, в том числе растениеводства – 94,6% и животноводства – 106,8%. Снижение объема производства продукции в растениеводстве в 2023 году сложилось за счет уменьшения объема производства зерна по сравнению с прошлым годом на 5,7 тыс. тонн (93% к 2022 г.), рапса (80,6% к 2022 г.) и льна (79,3%).  </w:t>
      </w:r>
    </w:p>
    <w:p w14:paraId="1610EDEB" w14:textId="77777777" w:rsidR="00045EB6" w:rsidRPr="00183A45" w:rsidRDefault="00045EB6" w:rsidP="00045EB6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183A45">
        <w:rPr>
          <w:rFonts w:ascii="Times New Roman" w:hAnsi="Times New Roman"/>
          <w:bCs/>
          <w:i/>
          <w:iCs/>
          <w:sz w:val="30"/>
          <w:szCs w:val="30"/>
        </w:rPr>
        <w:t xml:space="preserve">Зерна намолочено в весе после доработки 76 тысяч тонн, урожайность зерновых составила 43,2 ц/га (с учетом фермерских хозяйств), по сельскохозяйственным организациям – 44,7 ц/га, на 2 центнера больше 2022 г., при чем за последних 8 лет (предыдущая пятилетка и 3 года текущей) – это самая высокая урожайность зерновых.  </w:t>
      </w:r>
      <w:r w:rsidRPr="00183A45">
        <w:rPr>
          <w:rFonts w:ascii="Times New Roman" w:hAnsi="Times New Roman"/>
          <w:i/>
          <w:iCs/>
          <w:sz w:val="30"/>
          <w:szCs w:val="30"/>
        </w:rPr>
        <w:t xml:space="preserve">По показателю - урожайность зерновых и зернобобовых культур в 2023 </w:t>
      </w:r>
      <w:r w:rsidRPr="00183A45">
        <w:rPr>
          <w:rFonts w:ascii="Times New Roman" w:hAnsi="Times New Roman"/>
          <w:i/>
          <w:iCs/>
          <w:sz w:val="30"/>
          <w:szCs w:val="30"/>
        </w:rPr>
        <w:lastRenderedPageBreak/>
        <w:t xml:space="preserve">году район является четвертым после Брестского, Каменецкого и </w:t>
      </w:r>
      <w:proofErr w:type="spellStart"/>
      <w:r w:rsidRPr="00183A45">
        <w:rPr>
          <w:rFonts w:ascii="Times New Roman" w:hAnsi="Times New Roman"/>
          <w:i/>
          <w:iCs/>
          <w:sz w:val="30"/>
          <w:szCs w:val="30"/>
        </w:rPr>
        <w:t>Столинского</w:t>
      </w:r>
      <w:proofErr w:type="spellEnd"/>
      <w:r w:rsidRPr="00183A45">
        <w:rPr>
          <w:rFonts w:ascii="Times New Roman" w:hAnsi="Times New Roman"/>
          <w:b/>
          <w:i/>
          <w:iCs/>
          <w:sz w:val="30"/>
          <w:szCs w:val="30"/>
          <w:u w:val="single"/>
        </w:rPr>
        <w:t xml:space="preserve"> </w:t>
      </w:r>
      <w:r w:rsidRPr="00183A45">
        <w:rPr>
          <w:rFonts w:ascii="Times New Roman" w:hAnsi="Times New Roman"/>
          <w:i/>
          <w:iCs/>
          <w:sz w:val="30"/>
          <w:szCs w:val="30"/>
        </w:rPr>
        <w:t>районов.</w:t>
      </w:r>
    </w:p>
    <w:p w14:paraId="22840CD8" w14:textId="7CB91419" w:rsidR="00045EB6" w:rsidRPr="00183A45" w:rsidRDefault="00045EB6" w:rsidP="00045EB6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30"/>
          <w:szCs w:val="30"/>
        </w:rPr>
      </w:pPr>
      <w:r w:rsidRPr="00183A45">
        <w:rPr>
          <w:rFonts w:ascii="Times New Roman" w:hAnsi="Times New Roman"/>
          <w:bCs/>
          <w:i/>
          <w:iCs/>
          <w:sz w:val="30"/>
          <w:szCs w:val="30"/>
        </w:rPr>
        <w:t xml:space="preserve">Сахарной свеклы в 2023 году произведено 84 тысячи 325 тонн – 144,6% к 2022 г. (на 26 тысяч тонн больше), </w:t>
      </w:r>
      <w:proofErr w:type="spellStart"/>
      <w:r w:rsidRPr="00183A45">
        <w:rPr>
          <w:rFonts w:ascii="Times New Roman" w:hAnsi="Times New Roman"/>
          <w:bCs/>
          <w:i/>
          <w:iCs/>
          <w:sz w:val="30"/>
          <w:szCs w:val="30"/>
        </w:rPr>
        <w:t>маслосемян</w:t>
      </w:r>
      <w:proofErr w:type="spellEnd"/>
      <w:r w:rsidRPr="00183A45">
        <w:rPr>
          <w:rFonts w:ascii="Times New Roman" w:hAnsi="Times New Roman"/>
          <w:bCs/>
          <w:i/>
          <w:iCs/>
          <w:sz w:val="30"/>
          <w:szCs w:val="30"/>
        </w:rPr>
        <w:t xml:space="preserve"> рапса в весе после доработки - 9 тысяч 774 тонны, 80,6% к 2022 г., картофеля – 5 тысяч 310 тонн, 77% (в основном за счет снижения производства в фермерских хозяйствах (по КФХ - 48,7% к 2022 г.), льноволокна - 2576 тонн, 79,3%.</w:t>
      </w:r>
    </w:p>
    <w:p w14:paraId="3EED74FD" w14:textId="77777777" w:rsidR="00045EB6" w:rsidRPr="00183A45" w:rsidRDefault="00045EB6" w:rsidP="00045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</w:pPr>
      <w:r w:rsidRPr="00183A45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 xml:space="preserve">Травяных кормов в 2023 году заготовлено 33,3 ц </w:t>
      </w:r>
      <w:proofErr w:type="spellStart"/>
      <w:r w:rsidRPr="00183A45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к.ед</w:t>
      </w:r>
      <w:proofErr w:type="spellEnd"/>
      <w:r w:rsidRPr="00183A45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 xml:space="preserve">. на условную голову скота, что на 1,3 ц </w:t>
      </w:r>
      <w:proofErr w:type="spellStart"/>
      <w:r w:rsidRPr="00183A45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к.ед</w:t>
      </w:r>
      <w:proofErr w:type="spellEnd"/>
      <w:r w:rsidRPr="00183A45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 xml:space="preserve">. больше уровня 2022 года. Сенажа заготовлено в объеме, который составил 109,1% к 2022 году, </w:t>
      </w:r>
      <w:proofErr w:type="spellStart"/>
      <w:r w:rsidRPr="00183A45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зерносенажа</w:t>
      </w:r>
      <w:proofErr w:type="spellEnd"/>
      <w:r w:rsidRPr="00183A45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 xml:space="preserve"> – 118,5%, силоса – 105%.</w:t>
      </w:r>
    </w:p>
    <w:p w14:paraId="47D46B9B" w14:textId="77777777" w:rsidR="00045EB6" w:rsidRPr="00183A45" w:rsidRDefault="00045EB6" w:rsidP="00045E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Поголовье КРС по состоянию на 01.01.2024 составило 30 375 голов (+1232 гол) или 104,2 % к численности на 01.01.2023 года, в том числе </w:t>
      </w:r>
      <w:proofErr w:type="spellStart"/>
      <w:r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коров</w:t>
      </w:r>
      <w:proofErr w:type="spellEnd"/>
      <w:r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 10 219 (+365 гол) или 103,7 %.</w:t>
      </w:r>
    </w:p>
    <w:p w14:paraId="5DB683F4" w14:textId="77777777" w:rsidR="00045EB6" w:rsidRPr="00183A45" w:rsidRDefault="00045EB6" w:rsidP="00045E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За 2023 г. сельскохозяйственными организациями произведено 62 682 тонны молока или 111,1 % к объему 2022 года. Средний удой на корову составил по району 6083 кг, +438 кг.</w:t>
      </w:r>
    </w:p>
    <w:p w14:paraId="3DF10740" w14:textId="77777777" w:rsidR="00045EB6" w:rsidRPr="00183A45" w:rsidRDefault="00045EB6" w:rsidP="00045E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183A45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Продукции выращивания получено за 2023 г.  8913,6 тонны, 98,7% к 2022 г, в том числе крупного рогатого скота -4052,3 тонны, 95,4%, свиней – 4826,4 тонны, 101,5%. </w:t>
      </w:r>
    </w:p>
    <w:p w14:paraId="7A05C89F" w14:textId="59526A10" w:rsidR="00045EB6" w:rsidRPr="00183A45" w:rsidRDefault="00045EB6" w:rsidP="00045E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83A45">
        <w:rPr>
          <w:rFonts w:ascii="Times New Roman" w:hAnsi="Times New Roman" w:cs="Times New Roman"/>
          <w:i/>
          <w:iCs/>
          <w:sz w:val="30"/>
          <w:szCs w:val="30"/>
        </w:rPr>
        <w:t xml:space="preserve">В 2023 году сельскохозяйственные организации района осуществляли строительство новых и реконструкция действующих молочно-товарных ферм: </w:t>
      </w:r>
    </w:p>
    <w:p w14:paraId="4AEE6C61" w14:textId="77777777" w:rsidR="00045EB6" w:rsidRPr="00183A45" w:rsidRDefault="00045EB6" w:rsidP="00045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83A45">
        <w:rPr>
          <w:rFonts w:ascii="Times New Roman" w:hAnsi="Times New Roman" w:cs="Times New Roman"/>
          <w:i/>
          <w:iCs/>
          <w:sz w:val="30"/>
          <w:szCs w:val="30"/>
        </w:rPr>
        <w:t>ОАО «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Жеребковичи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 xml:space="preserve">» «Возведение МТФ на 1000 голов в 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аг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>. Подлесье» (введена в эксплуатацию 06.06.2023г);</w:t>
      </w:r>
    </w:p>
    <w:p w14:paraId="37C09F61" w14:textId="77777777" w:rsidR="00045EB6" w:rsidRPr="00183A45" w:rsidRDefault="00045EB6" w:rsidP="00045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83A45">
        <w:rPr>
          <w:rFonts w:ascii="Times New Roman" w:hAnsi="Times New Roman" w:cs="Times New Roman"/>
          <w:i/>
          <w:iCs/>
          <w:sz w:val="30"/>
          <w:szCs w:val="30"/>
        </w:rPr>
        <w:t>ОАО «Путь новый» «Возведение 2-х коровников по 320 голов с ДМБ параллель 2х16 на МТФ «Литва»» (введена в эксплуатацию 14.09.2023г),</w:t>
      </w:r>
    </w:p>
    <w:p w14:paraId="73AF136B" w14:textId="77777777" w:rsidR="00045EB6" w:rsidRPr="00183A45" w:rsidRDefault="00045EB6" w:rsidP="00045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83A45">
        <w:rPr>
          <w:rFonts w:ascii="Times New Roman" w:hAnsi="Times New Roman" w:cs="Times New Roman"/>
          <w:i/>
          <w:iCs/>
          <w:sz w:val="30"/>
          <w:szCs w:val="30"/>
        </w:rPr>
        <w:t>«Реконструкция здания телятника в здание сухостоя с ДМБ на 200 голов на МТК «Новоселки» (введена в эксплуатацию 15.03.2023г);</w:t>
      </w:r>
    </w:p>
    <w:p w14:paraId="1E88DF24" w14:textId="77777777" w:rsidR="00045EB6" w:rsidRPr="00183A45" w:rsidRDefault="00045EB6" w:rsidP="00045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83A45">
        <w:rPr>
          <w:rFonts w:ascii="Times New Roman" w:hAnsi="Times New Roman" w:cs="Times New Roman"/>
          <w:i/>
          <w:iCs/>
          <w:sz w:val="30"/>
          <w:szCs w:val="30"/>
        </w:rPr>
        <w:t xml:space="preserve">ОАО «Нача» «Возведение коровника на 480 голов и ДМБ в 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аг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>. Нача» (55% готовности).</w:t>
      </w:r>
    </w:p>
    <w:p w14:paraId="03E537E1" w14:textId="77777777" w:rsidR="00045EB6" w:rsidRPr="00183A45" w:rsidRDefault="00045EB6" w:rsidP="00045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83A45">
        <w:rPr>
          <w:rFonts w:ascii="Times New Roman" w:hAnsi="Times New Roman" w:cs="Times New Roman"/>
          <w:i/>
          <w:iCs/>
          <w:sz w:val="30"/>
          <w:szCs w:val="30"/>
        </w:rPr>
        <w:t>СУП «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Липнянка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 xml:space="preserve">» МТФ 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Липск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 xml:space="preserve"> «Реконструкция 2-х коровников с ДМБ в д. 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Липск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>»;</w:t>
      </w:r>
    </w:p>
    <w:p w14:paraId="0B9D7760" w14:textId="77777777" w:rsidR="00045EB6" w:rsidRPr="00183A45" w:rsidRDefault="00045EB6" w:rsidP="00045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83A45">
        <w:rPr>
          <w:rFonts w:ascii="Times New Roman" w:hAnsi="Times New Roman" w:cs="Times New Roman"/>
          <w:i/>
          <w:iCs/>
          <w:sz w:val="30"/>
          <w:szCs w:val="30"/>
        </w:rPr>
        <w:t>Переоборудование 9 старых МТФ под содержание молодняка КРС:</w:t>
      </w:r>
    </w:p>
    <w:p w14:paraId="32F9600A" w14:textId="77777777" w:rsidR="00045EB6" w:rsidRPr="00183A45" w:rsidRDefault="00045EB6" w:rsidP="00045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83A45">
        <w:rPr>
          <w:rFonts w:ascii="Times New Roman" w:hAnsi="Times New Roman" w:cs="Times New Roman"/>
          <w:i/>
          <w:iCs/>
          <w:sz w:val="30"/>
          <w:szCs w:val="30"/>
        </w:rPr>
        <w:t>ОАО «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Жеребковичи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>» - 4 фермы:</w:t>
      </w:r>
    </w:p>
    <w:p w14:paraId="23E62205" w14:textId="77777777" w:rsidR="00045EB6" w:rsidRPr="00183A45" w:rsidRDefault="00045EB6" w:rsidP="00045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83A45">
        <w:rPr>
          <w:rFonts w:ascii="Times New Roman" w:hAnsi="Times New Roman" w:cs="Times New Roman"/>
          <w:i/>
          <w:iCs/>
          <w:sz w:val="30"/>
          <w:szCs w:val="30"/>
        </w:rPr>
        <w:t xml:space="preserve">Ф. Подлесье – телятник на 350 голов, ф. 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Жеребковичи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 xml:space="preserve"> – телятник на 300 голов, ф. 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Гайнинец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 xml:space="preserve"> – телятник на 200 голов, ф. Шевели – телятник на 80 голов.;</w:t>
      </w:r>
    </w:p>
    <w:p w14:paraId="4EB3F11B" w14:textId="77777777" w:rsidR="00045EB6" w:rsidRPr="00183A45" w:rsidRDefault="00045EB6" w:rsidP="00045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83A45">
        <w:rPr>
          <w:rFonts w:ascii="Times New Roman" w:hAnsi="Times New Roman" w:cs="Times New Roman"/>
          <w:i/>
          <w:iCs/>
          <w:sz w:val="30"/>
          <w:szCs w:val="30"/>
        </w:rPr>
        <w:t xml:space="preserve">ОАО «Нача» МТК 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Зубелевичи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 xml:space="preserve"> – телятник на 250 голов;</w:t>
      </w:r>
    </w:p>
    <w:p w14:paraId="68358A19" w14:textId="77777777" w:rsidR="00045EB6" w:rsidRPr="00183A45" w:rsidRDefault="00045EB6" w:rsidP="00045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83A45">
        <w:rPr>
          <w:rFonts w:ascii="Times New Roman" w:hAnsi="Times New Roman" w:cs="Times New Roman"/>
          <w:i/>
          <w:iCs/>
          <w:sz w:val="30"/>
          <w:szCs w:val="30"/>
        </w:rPr>
        <w:t>СПК «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Ляховичский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 xml:space="preserve">» МТФ 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Русиновичи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 xml:space="preserve"> – телятник на 200 голов. Сдан в эксплуатацию в декабре 2023г навес для содержания телят 0-2 м-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ца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 xml:space="preserve"> на 188 голов на МТК «Новый»;</w:t>
      </w:r>
    </w:p>
    <w:p w14:paraId="68FFD37F" w14:textId="77777777" w:rsidR="00045EB6" w:rsidRPr="00183A45" w:rsidRDefault="00045EB6" w:rsidP="00045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83A45">
        <w:rPr>
          <w:rFonts w:ascii="Times New Roman" w:hAnsi="Times New Roman" w:cs="Times New Roman"/>
          <w:i/>
          <w:iCs/>
          <w:sz w:val="30"/>
          <w:szCs w:val="30"/>
        </w:rPr>
        <w:t>ОАО «Нача» МТК «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Зубелевичи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>» - телятник 2-6 м-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цев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 xml:space="preserve"> на 200 голов;</w:t>
      </w:r>
    </w:p>
    <w:p w14:paraId="396196FD" w14:textId="77777777" w:rsidR="00045EB6" w:rsidRPr="00183A45" w:rsidRDefault="00045EB6" w:rsidP="00045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83A45">
        <w:rPr>
          <w:rFonts w:ascii="Times New Roman" w:hAnsi="Times New Roman" w:cs="Times New Roman"/>
          <w:i/>
          <w:iCs/>
          <w:sz w:val="30"/>
          <w:szCs w:val="30"/>
        </w:rPr>
        <w:lastRenderedPageBreak/>
        <w:t>СУП «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Белоземье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>» ф. М. Городище «Реконструкция здания откорма на 300 голов».</w:t>
      </w:r>
    </w:p>
    <w:p w14:paraId="7F1E0AC2" w14:textId="0B07A46C" w:rsidR="00045EB6" w:rsidRPr="00183A45" w:rsidRDefault="00045EB6" w:rsidP="00183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83A45">
        <w:rPr>
          <w:rFonts w:ascii="Times New Roman" w:hAnsi="Times New Roman" w:cs="Times New Roman"/>
          <w:i/>
          <w:iCs/>
          <w:sz w:val="30"/>
          <w:szCs w:val="30"/>
        </w:rPr>
        <w:t>Сдано в эксплуатацию 7 траншей для кормов вместимостью 21 000 тонн</w:t>
      </w:r>
      <w:r w:rsidR="00183A45">
        <w:rPr>
          <w:rFonts w:ascii="Times New Roman" w:hAnsi="Times New Roman" w:cs="Times New Roman"/>
          <w:i/>
          <w:iCs/>
          <w:sz w:val="30"/>
          <w:szCs w:val="30"/>
        </w:rPr>
        <w:t xml:space="preserve">: </w:t>
      </w:r>
      <w:r w:rsidRPr="00183A45">
        <w:rPr>
          <w:rFonts w:ascii="Times New Roman" w:hAnsi="Times New Roman" w:cs="Times New Roman"/>
          <w:i/>
          <w:iCs/>
          <w:sz w:val="30"/>
          <w:szCs w:val="30"/>
        </w:rPr>
        <w:t>ОАО «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Жеребковичи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>» - 3ед. на 13 тыс. тонн,</w:t>
      </w:r>
      <w:r w:rsidR="00183A4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183A45">
        <w:rPr>
          <w:rFonts w:ascii="Times New Roman" w:hAnsi="Times New Roman" w:cs="Times New Roman"/>
          <w:i/>
          <w:iCs/>
          <w:sz w:val="30"/>
          <w:szCs w:val="30"/>
        </w:rPr>
        <w:t>ОАО «Путь новый» - 3ед. на 6 тыс. тонн,</w:t>
      </w:r>
      <w:r w:rsidR="00183A4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183A45">
        <w:rPr>
          <w:rFonts w:ascii="Times New Roman" w:hAnsi="Times New Roman" w:cs="Times New Roman"/>
          <w:i/>
          <w:iCs/>
          <w:sz w:val="30"/>
          <w:szCs w:val="30"/>
        </w:rPr>
        <w:t>СПК «</w:t>
      </w:r>
      <w:proofErr w:type="spellStart"/>
      <w:r w:rsidRPr="00183A45">
        <w:rPr>
          <w:rFonts w:ascii="Times New Roman" w:hAnsi="Times New Roman" w:cs="Times New Roman"/>
          <w:i/>
          <w:iCs/>
          <w:sz w:val="30"/>
          <w:szCs w:val="30"/>
        </w:rPr>
        <w:t>Ляховичский</w:t>
      </w:r>
      <w:proofErr w:type="spellEnd"/>
      <w:r w:rsidRPr="00183A45">
        <w:rPr>
          <w:rFonts w:ascii="Times New Roman" w:hAnsi="Times New Roman" w:cs="Times New Roman"/>
          <w:i/>
          <w:iCs/>
          <w:sz w:val="30"/>
          <w:szCs w:val="30"/>
        </w:rPr>
        <w:t>» - 1 ед. на 2 тыс. тонн.</w:t>
      </w:r>
    </w:p>
    <w:p w14:paraId="4885D6EE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Лидирующие позиции и у перерабатывающих предприятий области. </w:t>
      </w:r>
    </w:p>
    <w:p w14:paraId="5193449F" w14:textId="77777777" w:rsidR="008662C4" w:rsidRPr="008662C4" w:rsidRDefault="008662C4" w:rsidP="00866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62C4">
        <w:rPr>
          <w:rFonts w:ascii="Times New Roman" w:eastAsia="Times New Roman" w:hAnsi="Times New Roman" w:cs="Times New Roman"/>
          <w:sz w:val="30"/>
          <w:szCs w:val="30"/>
        </w:rPr>
        <w:t xml:space="preserve">Мощности молокозаводов позволяют перерабатывать в год до 2,6 млн. тонн молока, мясокомбинатов </w:t>
      </w:r>
      <w:r w:rsidR="00CD27D9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8662C4">
        <w:rPr>
          <w:rFonts w:ascii="Times New Roman" w:eastAsia="Times New Roman" w:hAnsi="Times New Roman" w:cs="Times New Roman"/>
          <w:sz w:val="30"/>
          <w:szCs w:val="30"/>
        </w:rPr>
        <w:t xml:space="preserve"> до 180</w:t>
      </w:r>
      <w:r w:rsidRPr="008662C4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8662C4">
        <w:rPr>
          <w:rFonts w:ascii="Times New Roman" w:eastAsia="Times New Roman" w:hAnsi="Times New Roman" w:cs="Times New Roman"/>
          <w:sz w:val="30"/>
          <w:szCs w:val="30"/>
        </w:rPr>
        <w:t>тыс. тонн скота.</w:t>
      </w:r>
    </w:p>
    <w:p w14:paraId="19BC71A3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Основным направлением развития молочной отрасли было и остается наращивание объемов производства сыров полутвердых, улучшение их качества и расширение ассортимента. Проведена модернизация сыродельного производства практически на всех предприятиях, что позволило нарастить производственные мощности по производству сыров до 134 тонн в смену. </w:t>
      </w:r>
    </w:p>
    <w:p w14:paraId="6D6046F0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 течение ряда последних лет созданы современные производства по переработке молока, мяса, плодоовощной и алкогольной, хлебопекарной продукции. Предприятиями ведется постоянная работа по обновлению и расширению ассортимента выпускаемой продукции за счет внедрения прогрессивных технологий, применения новых технологических приемов обработки сырья, способов упаковки и упаковочных материалов, изменения технологических режимов производства с учетом мировых тенденций. </w:t>
      </w:r>
    </w:p>
    <w:p w14:paraId="218E6564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В 2023 году производство масла выросло на 20,0% до 36,0 тыс. тонн, цельномолочной продукции (в пересчете на молоко) – на 12,2% до 654,8 тыс. тонн, сыров – на 3,3% до 114,5 тыс. тонн, мяса и субпродуктов – на 11,5% до 93,4 тыс. тонн, колбасных изделий – на 19,8% до 117,0 тыс. тонн.</w:t>
      </w:r>
    </w:p>
    <w:p w14:paraId="691BDC42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Крупнейшим производителем молочной продукции в области является «Савушкин продукт», основные мощности которого расположены в Бресте, но также имеются производственные площадки в Березе, Иваново, Барановичах, Пинске, </w:t>
      </w:r>
      <w:proofErr w:type="spellStart"/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Столине</w:t>
      </w:r>
      <w:proofErr w:type="spellEnd"/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14:paraId="6CDDC097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Более 80% колбасных изделий, реализуемых на экспорт мясокомбинатами области, приходится на долю ОАО «Брестский мясокомбинат». </w:t>
      </w:r>
    </w:p>
    <w:p w14:paraId="12326149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Ляховичским</w:t>
      </w:r>
      <w:proofErr w:type="spellEnd"/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консервным заводом</w:t>
      </w:r>
      <w:r w:rsidRPr="008662C4">
        <w:rPr>
          <w:rFonts w:ascii="Times New Roman" w:eastAsia="DengXian" w:hAnsi="Times New Roman" w:cs="Times New Roman"/>
          <w:sz w:val="30"/>
          <w:szCs w:val="30"/>
          <w:shd w:val="clear" w:color="auto" w:fill="FFFFFF"/>
          <w:lang w:eastAsia="ru-RU"/>
        </w:rPr>
        <w:t xml:space="preserve"> выпускается ежегодно 100-120 наименований продукции, в том числе </w:t>
      </w: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для питания детей дошкольного и школьного возраста (томаты, огурцы, соки, нектары).</w:t>
      </w:r>
    </w:p>
    <w:p w14:paraId="31CAEDE2" w14:textId="77777777"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Хлебозаводами производится более 500 наименований хлебобулочных изделий. </w:t>
      </w:r>
    </w:p>
    <w:p w14:paraId="26CB9D49" w14:textId="634504C8" w:rsidR="00A95E54" w:rsidRPr="00866CC3" w:rsidRDefault="008662C4" w:rsidP="008041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О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бласть традиционно занимает лидирующую позицию в республике по объемам экспорта сельскохозяйственной продукции и продуктов питания. </w:t>
      </w:r>
    </w:p>
    <w:sectPr w:rsidR="00A95E54" w:rsidRPr="00866CC3" w:rsidSect="009008A0">
      <w:headerReference w:type="default" r:id="rId8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0CC41" w14:textId="77777777" w:rsidR="00D020EE" w:rsidRDefault="00D020EE" w:rsidP="00866CC3">
      <w:pPr>
        <w:spacing w:after="0" w:line="240" w:lineRule="auto"/>
      </w:pPr>
      <w:r>
        <w:separator/>
      </w:r>
    </w:p>
  </w:endnote>
  <w:endnote w:type="continuationSeparator" w:id="0">
    <w:p w14:paraId="7FB7E0A1" w14:textId="77777777" w:rsidR="00D020EE" w:rsidRDefault="00D020EE" w:rsidP="0086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29C9C" w14:textId="77777777" w:rsidR="00D020EE" w:rsidRDefault="00D020EE" w:rsidP="00866CC3">
      <w:pPr>
        <w:spacing w:after="0" w:line="240" w:lineRule="auto"/>
      </w:pPr>
      <w:r>
        <w:separator/>
      </w:r>
    </w:p>
  </w:footnote>
  <w:footnote w:type="continuationSeparator" w:id="0">
    <w:p w14:paraId="78E447C8" w14:textId="77777777" w:rsidR="00D020EE" w:rsidRDefault="00D020EE" w:rsidP="0086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1715590"/>
      <w:docPartObj>
        <w:docPartGallery w:val="Page Numbers (Top of Page)"/>
        <w:docPartUnique/>
      </w:docPartObj>
    </w:sdtPr>
    <w:sdtEndPr/>
    <w:sdtContent>
      <w:p w14:paraId="7DB0B7ED" w14:textId="77777777" w:rsidR="00866CC3" w:rsidRDefault="00866CC3">
        <w:pPr>
          <w:pStyle w:val="a3"/>
          <w:jc w:val="center"/>
        </w:pPr>
        <w:r w:rsidRPr="00866CC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66CC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66CC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9405F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866CC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F8D09DC" w14:textId="77777777" w:rsidR="00866CC3" w:rsidRDefault="00866C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74258"/>
    <w:multiLevelType w:val="hybridMultilevel"/>
    <w:tmpl w:val="C6EAAFCE"/>
    <w:lvl w:ilvl="0" w:tplc="F5EABC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C3"/>
    <w:rsid w:val="00005987"/>
    <w:rsid w:val="00045EB6"/>
    <w:rsid w:val="00183A45"/>
    <w:rsid w:val="0018783F"/>
    <w:rsid w:val="002621C9"/>
    <w:rsid w:val="00280EF9"/>
    <w:rsid w:val="00335F7F"/>
    <w:rsid w:val="00441A11"/>
    <w:rsid w:val="004F7F8F"/>
    <w:rsid w:val="005626FA"/>
    <w:rsid w:val="0058692B"/>
    <w:rsid w:val="007E095E"/>
    <w:rsid w:val="00804191"/>
    <w:rsid w:val="008662C4"/>
    <w:rsid w:val="00866CC3"/>
    <w:rsid w:val="009008A0"/>
    <w:rsid w:val="00A10FF6"/>
    <w:rsid w:val="00A95E54"/>
    <w:rsid w:val="00A96603"/>
    <w:rsid w:val="00AA2491"/>
    <w:rsid w:val="00AA420B"/>
    <w:rsid w:val="00B36132"/>
    <w:rsid w:val="00BD407A"/>
    <w:rsid w:val="00CD27D9"/>
    <w:rsid w:val="00D020EE"/>
    <w:rsid w:val="00D629D9"/>
    <w:rsid w:val="00D71B36"/>
    <w:rsid w:val="00E86C03"/>
    <w:rsid w:val="00E9405F"/>
    <w:rsid w:val="00F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C07B"/>
  <w15:docId w15:val="{64654448-2DE8-40DE-95EA-00F7BE01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CC3"/>
  </w:style>
  <w:style w:type="paragraph" w:styleId="a5">
    <w:name w:val="footer"/>
    <w:basedOn w:val="a"/>
    <w:link w:val="a6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CC3"/>
  </w:style>
  <w:style w:type="paragraph" w:styleId="a7">
    <w:name w:val="Balloon Text"/>
    <w:basedOn w:val="a"/>
    <w:link w:val="a8"/>
    <w:uiPriority w:val="99"/>
    <w:semiHidden/>
    <w:unhideWhenUsed/>
    <w:rsid w:val="00A9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603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5626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aliases w:val="обычный 1"/>
    <w:link w:val="aa"/>
    <w:uiPriority w:val="1"/>
    <w:qFormat/>
    <w:rsid w:val="005626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обычный 1 Знак"/>
    <w:link w:val="a9"/>
    <w:uiPriority w:val="1"/>
    <w:rsid w:val="005626FA"/>
    <w:rPr>
      <w:rFonts w:ascii="Calibri" w:eastAsia="Calibri" w:hAnsi="Calibri" w:cs="Times New Roman"/>
    </w:rPr>
  </w:style>
  <w:style w:type="character" w:styleId="ab">
    <w:name w:val="Hyperlink"/>
    <w:uiPriority w:val="99"/>
    <w:rsid w:val="00045EB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5EB6"/>
    <w:pPr>
      <w:spacing w:after="0" w:line="240" w:lineRule="auto"/>
      <w:ind w:left="720"/>
      <w:contextualSpacing/>
    </w:pPr>
  </w:style>
  <w:style w:type="character" w:customStyle="1" w:styleId="ad">
    <w:name w:val="Основной текст_"/>
    <w:basedOn w:val="a0"/>
    <w:link w:val="2"/>
    <w:rsid w:val="00AA2491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d"/>
    <w:rsid w:val="00AA2491"/>
    <w:pPr>
      <w:widowControl w:val="0"/>
      <w:shd w:val="clear" w:color="auto" w:fill="FFFFFF"/>
      <w:spacing w:before="300" w:after="0" w:line="346" w:lineRule="exact"/>
    </w:pPr>
    <w:rPr>
      <w:rFonts w:ascii="Times New Roman" w:eastAsia="Times New Roman" w:hAnsi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elstat.gov.by/o-belstate_2/novosti-i-meropriyatiya/novosti/o_proizvodstve_promyshlennoy_produktsii_v_yanvare_noyabre_2023_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Идеолог_1</cp:lastModifiedBy>
  <cp:revision>4</cp:revision>
  <cp:lastPrinted>2024-02-13T08:33:00Z</cp:lastPrinted>
  <dcterms:created xsi:type="dcterms:W3CDTF">2024-02-13T05:23:00Z</dcterms:created>
  <dcterms:modified xsi:type="dcterms:W3CDTF">2024-02-13T08:36:00Z</dcterms:modified>
</cp:coreProperties>
</file>