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9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9"/>
      </w:tblGrid>
      <w:tr w:rsidR="001B5ECD" w:rsidRPr="001B5ECD" w:rsidTr="007A742F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42F" w:rsidRPr="007A742F" w:rsidRDefault="007A742F" w:rsidP="007A742F">
            <w:pPr>
              <w:spacing w:before="240" w:after="240" w:line="21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A74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Алгоритм действий граждан, сведения о которых исключаются из базы данных трудоспособных граждан, не занятых в экономике, при их обращении непосредственно в комиссию</w:t>
            </w:r>
          </w:p>
          <w:p w:rsidR="008712F7" w:rsidRPr="001B5ECD" w:rsidRDefault="007A742F" w:rsidP="007A742F">
            <w:pPr>
              <w:spacing w:before="240" w:after="240" w:line="210" w:lineRule="atLeast"/>
              <w:jc w:val="both"/>
              <w:rPr>
                <w:rFonts w:ascii="Arial" w:eastAsia="Times New Roman" w:hAnsi="Arial" w:cs="Arial"/>
                <w:b/>
                <w:bCs/>
                <w:color w:val="B4B7BF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соответствии с пунктом 21 Положения о порядке отнесения трудоспособных граждан к не занятым в экономике, формирования и ведения базы данных трудоспособных граждан, не занятых в экономике, включая взаимодействие в этих целях государственных органов и организаций, утвержденным постановлением Совета Министров Республики Беларусь от 31 марта 2018 г. № 239, из списка трудоспособных граждан, не занятых в экономике, оплачивающих услуги, определяемые Советом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Министров Республики Беларусь, по ценам (тарифам), обеспечивающим полное возмещение экономически обоснованных затрат на их оказание, который формируется постоянно действующей комиссией в соответствии с пунктом 5 Декрета Президента Республики Беларусь от 2 апреля 2015 г. № 3, исключаются граждане при их обращении в указанную комиссию и предъявлении подтверждающих документов, которые относятся к следующим категориям:</w:t>
            </w:r>
            <w:proofErr w:type="gramEnd"/>
          </w:p>
        </w:tc>
      </w:tr>
    </w:tbl>
    <w:p w:rsidR="001B5ECD" w:rsidRPr="001B5ECD" w:rsidRDefault="001B5ECD" w:rsidP="001B5E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1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1"/>
      </w:tblGrid>
      <w:tr w:rsidR="001B5ECD" w:rsidRPr="001B5ECD" w:rsidTr="001B5E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B5ECD" w:rsidRDefault="00D62703" w:rsidP="00D62703">
            <w:pPr>
              <w:spacing w:after="0" w:line="21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  <w:p w:rsidR="003E416F" w:rsidRPr="001B5ECD" w:rsidRDefault="003E416F" w:rsidP="001B5ECD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9465" w:type="dxa"/>
              <w:tblCellSpacing w:w="0" w:type="dxa"/>
              <w:tblBorders>
                <w:top w:val="single" w:sz="6" w:space="0" w:color="5B7A15"/>
                <w:left w:val="single" w:sz="6" w:space="0" w:color="5B7A15"/>
                <w:bottom w:val="single" w:sz="6" w:space="0" w:color="5B7A15"/>
                <w:right w:val="single" w:sz="6" w:space="0" w:color="5B7A15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4"/>
              <w:gridCol w:w="3459"/>
              <w:gridCol w:w="2492"/>
            </w:tblGrid>
            <w:tr w:rsidR="00D62703" w:rsidRPr="001B5ECD" w:rsidTr="007A742F">
              <w:trPr>
                <w:tblCellSpacing w:w="0" w:type="dxa"/>
              </w:trPr>
              <w:tc>
                <w:tcPr>
                  <w:tcW w:w="3514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  <w:vAlign w:val="center"/>
                  <w:hideMark/>
                </w:tcPr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Категория граждан</w:t>
                  </w:r>
                </w:p>
              </w:tc>
              <w:tc>
                <w:tcPr>
                  <w:tcW w:w="3459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  <w:vAlign w:val="center"/>
                  <w:hideMark/>
                </w:tcPr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Примерный перечень подтверждающих документов</w:t>
                  </w:r>
                </w:p>
              </w:tc>
              <w:tc>
                <w:tcPr>
                  <w:tcW w:w="2492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</w:tcPr>
                <w:p w:rsidR="00D62703" w:rsidRPr="001B5ECD" w:rsidRDefault="00B41FAE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Период, на который гражданин  признается   занятым</w:t>
                  </w:r>
                </w:p>
              </w:tc>
            </w:tr>
            <w:tr w:rsidR="00D62703" w:rsidRPr="001B5ECD" w:rsidTr="007A742F">
              <w:trPr>
                <w:tblCellSpacing w:w="0" w:type="dxa"/>
              </w:trPr>
              <w:tc>
                <w:tcPr>
                  <w:tcW w:w="3514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  <w:vAlign w:val="center"/>
                  <w:hideMark/>
                </w:tcPr>
                <w:p w:rsidR="00D62703" w:rsidRPr="001B5ECD" w:rsidRDefault="00584B6D" w:rsidP="007A742F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3CC7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r w:rsidR="00D62703" w:rsidRPr="00683CC7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раждане, работающие </w:t>
                  </w:r>
                  <w:r w:rsidR="00DB7C6D" w:rsidRPr="00683CC7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на  территории государств-участников Евразийс</w:t>
                  </w:r>
                  <w:r w:rsidR="00683CC7" w:rsidRPr="00683CC7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кого экономического союза</w:t>
                  </w:r>
                  <w:r w:rsidR="00683C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A74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83C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</w:t>
                  </w:r>
                  <w:r w:rsidR="007A742F" w:rsidRPr="00683CC7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Республика</w:t>
                  </w:r>
                  <w:r w:rsidR="007A742F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A742F" w:rsidRPr="00683CC7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Армения</w:t>
                  </w:r>
                  <w:r w:rsidR="007A742F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7A742F" w:rsidRPr="00584B6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83CC7" w:rsidRPr="00683CC7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 Беларусь,  Республика   Казахстан, Кыргызская Республика и  </w:t>
                  </w:r>
                  <w:r w:rsidR="007A742F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Российская Федерация</w:t>
                  </w:r>
                  <w:r w:rsidR="00683CC7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3459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  <w:vAlign w:val="center"/>
                  <w:hideMark/>
                </w:tcPr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договор (контракт) с иностранным нанимателем,</w:t>
                  </w:r>
                </w:p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документы, подтверждающие факт занятости</w:t>
                  </w:r>
                </w:p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!!! документы должны быть представлены с официальным переводом на русский или белорусский язык (</w:t>
                  </w:r>
                  <w:proofErr w:type="spellStart"/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апостиль</w:t>
                  </w:r>
                  <w:proofErr w:type="spellEnd"/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(для стран, подписавших Гаагскую конвенцию) или консульская легализация)</w:t>
                  </w:r>
                </w:p>
              </w:tc>
              <w:tc>
                <w:tcPr>
                  <w:tcW w:w="2492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</w:tcPr>
                <w:p w:rsidR="00D62703" w:rsidRDefault="0096524D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r w:rsidR="00B41F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рок действия договора (контракта), иного  документа, но  не  более одного календарного года</w:t>
                  </w:r>
                </w:p>
                <w:p w:rsidR="00B41FAE" w:rsidRPr="001B5ECD" w:rsidRDefault="00B41FAE" w:rsidP="0096524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01F24" w:rsidRPr="001B5ECD" w:rsidTr="007A742F">
              <w:trPr>
                <w:tblCellSpacing w:w="0" w:type="dxa"/>
              </w:trPr>
              <w:tc>
                <w:tcPr>
                  <w:tcW w:w="3514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  <w:vAlign w:val="center"/>
                </w:tcPr>
                <w:p w:rsidR="00B01F24" w:rsidRPr="00683CC7" w:rsidRDefault="00B01F24" w:rsidP="00B01F24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граждане,  выполняющие  работы  по  гражданско-правовым   договорам,  предметом  которых  является  выполнение  работ,  оказание  услуг или  создание  объектов  интеллектуальной  собственности   на  территории  государств - </w:t>
                  </w:r>
                  <w:r w:rsidRPr="00683CC7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участников Евразийского экономического союза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(</w:t>
                  </w:r>
                  <w:r w:rsidRPr="00683CC7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Республика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83CC7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Армения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Pr="00584B6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83CC7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 Беларусь,  Республика   Казахстан, Кыргызская Республика и 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Российская Федерация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3459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  <w:vAlign w:val="center"/>
                </w:tcPr>
                <w:p w:rsidR="00B01F24" w:rsidRDefault="00B01F24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гражданско-правовой  договор; </w:t>
                  </w:r>
                </w:p>
                <w:p w:rsidR="00B01F24" w:rsidRDefault="00B01F24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документы,  подтверждающие  выплату  вознаграждения   по  ГПД,  </w:t>
                  </w:r>
                  <w:r w:rsidR="003F7C4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ыданные  заказчиком  работ</w:t>
                  </w:r>
                  <w:r w:rsidR="003F7C4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     (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услуг)</w:t>
                  </w:r>
                </w:p>
                <w:p w:rsidR="00B01F24" w:rsidRPr="001B5ECD" w:rsidRDefault="003F7C4D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!!! документы должны быть представлены с официальным переводом на русский или белорусский язык (</w:t>
                  </w:r>
                  <w:proofErr w:type="spellStart"/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апостиль</w:t>
                  </w:r>
                  <w:proofErr w:type="spellEnd"/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(для стран, подписавших Гаагскую конвенцию) или консульская легализация)</w:t>
                  </w:r>
                  <w:bookmarkStart w:id="0" w:name="_GoBack"/>
                  <w:bookmarkEnd w:id="0"/>
                </w:p>
              </w:tc>
              <w:tc>
                <w:tcPr>
                  <w:tcW w:w="2492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</w:tcPr>
                <w:p w:rsidR="00B01F24" w:rsidRDefault="003F7C4D" w:rsidP="003F7C4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срок  действия ГПД, но не  более 12 месяцев  с  даты  заключения  договора; при  отсутствии  конечного  срока  договор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а-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на  период  действия  открытой  базы  данных.</w:t>
                  </w:r>
                </w:p>
              </w:tc>
            </w:tr>
            <w:tr w:rsidR="00D62703" w:rsidRPr="001B5ECD" w:rsidTr="007A742F">
              <w:trPr>
                <w:tblCellSpacing w:w="0" w:type="dxa"/>
              </w:trPr>
              <w:tc>
                <w:tcPr>
                  <w:tcW w:w="3514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  <w:vAlign w:val="center"/>
                  <w:hideMark/>
                </w:tcPr>
                <w:p w:rsidR="00D62703" w:rsidRPr="00584B6D" w:rsidRDefault="00D62703" w:rsidP="00DF0205">
                  <w:pPr>
                    <w:pStyle w:val="2"/>
                    <w:rPr>
                      <w:rFonts w:ascii="Arial" w:eastAsia="Times New Roman" w:hAnsi="Arial" w:cs="Arial"/>
                      <w:b w:val="0"/>
                      <w:sz w:val="20"/>
                      <w:szCs w:val="20"/>
                      <w:lang w:eastAsia="ru-RU"/>
                    </w:rPr>
                  </w:pPr>
                  <w:r w:rsidRPr="00683CC7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ru-RU"/>
                    </w:rPr>
                    <w:t xml:space="preserve">граждане, </w:t>
                  </w:r>
                  <w:r w:rsidR="00DB7C6D" w:rsidRPr="00683CC7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ru-RU"/>
                    </w:rPr>
                    <w:t>получающие  образование</w:t>
                  </w:r>
                  <w:r w:rsidR="00683CC7" w:rsidRPr="00683CC7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ru-RU"/>
                    </w:rPr>
                    <w:t xml:space="preserve">  в дневной  форме  получения  образования</w:t>
                  </w:r>
                  <w:r w:rsidR="00683CC7" w:rsidRPr="00584B6D">
                    <w:rPr>
                      <w:rFonts w:ascii="Arial" w:eastAsia="Times New Roman" w:hAnsi="Arial" w:cs="Arial"/>
                      <w:b w:val="0"/>
                      <w:color w:val="auto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DB7C6D" w:rsidRPr="00683CC7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ru-RU"/>
                    </w:rPr>
                    <w:t xml:space="preserve">на  территории </w:t>
                  </w:r>
                  <w:r w:rsidR="00C304B9" w:rsidRPr="00683CC7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ru-RU"/>
                    </w:rPr>
                    <w:t xml:space="preserve">государств-участников Евразийского </w:t>
                  </w:r>
                  <w:r w:rsidR="00C304B9" w:rsidRPr="00683CC7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ru-RU"/>
                    </w:rPr>
                    <w:lastRenderedPageBreak/>
                    <w:t>экономического союза</w:t>
                  </w:r>
                  <w:r w:rsidR="00C304B9" w:rsidRPr="00584B6D">
                    <w:rPr>
                      <w:rFonts w:ascii="Arial" w:eastAsia="Times New Roman" w:hAnsi="Arial" w:cs="Arial"/>
                      <w:b w:val="0"/>
                      <w:color w:val="auto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7A742F" w:rsidRPr="00683C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Республика</w:t>
                  </w:r>
                  <w:r w:rsidR="007A742F">
                    <w:rPr>
                      <w:rFonts w:ascii="Arial" w:eastAsia="Times New Roman" w:hAnsi="Arial" w:cs="Arial"/>
                      <w:b w:val="0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A742F" w:rsidRPr="00683C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Армения</w:t>
                  </w:r>
                  <w:r w:rsidR="007A742F">
                    <w:rPr>
                      <w:rFonts w:ascii="Arial" w:eastAsia="Times New Roman" w:hAnsi="Arial" w:cs="Arial"/>
                      <w:b w:val="0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7A742F" w:rsidRPr="00584B6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A742F" w:rsidRPr="00683C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 Беларусь,  Республика   Казахстан, Кыргызская Республика и  </w:t>
                  </w:r>
                  <w:r w:rsidR="007A742F" w:rsidRPr="007A74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</w:t>
                  </w:r>
                  <w:proofErr w:type="gramStart"/>
                  <w:r w:rsidR="00683CC7" w:rsidRPr="00584B6D">
                    <w:rPr>
                      <w:rFonts w:ascii="Arial" w:eastAsia="Times New Roman" w:hAnsi="Arial" w:cs="Arial"/>
                      <w:b w:val="0"/>
                      <w:color w:val="auto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83CC7">
                    <w:rPr>
                      <w:rFonts w:ascii="Arial" w:eastAsia="Times New Roman" w:hAnsi="Arial" w:cs="Arial"/>
                      <w:b w:val="0"/>
                      <w:color w:val="auto"/>
                      <w:sz w:val="20"/>
                      <w:szCs w:val="20"/>
                      <w:lang w:eastAsia="ru-RU"/>
                    </w:rPr>
                    <w:t>)</w:t>
                  </w:r>
                  <w:proofErr w:type="gramEnd"/>
                </w:p>
              </w:tc>
              <w:tc>
                <w:tcPr>
                  <w:tcW w:w="3459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  <w:vAlign w:val="center"/>
                  <w:hideMark/>
                </w:tcPr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справка из учреждения образования,</w:t>
                  </w:r>
                </w:p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договор на оказание образовательных услуг,</w:t>
                  </w:r>
                </w:p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документы, подтверждающие факт обучения</w:t>
                  </w:r>
                </w:p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!!! документы должны быть представлены с официальным переводом на русский или белорусский язык (</w:t>
                  </w:r>
                  <w:proofErr w:type="spellStart"/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апостиль</w:t>
                  </w:r>
                  <w:proofErr w:type="spellEnd"/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(для стран, подписавших Гаагскую конвенцию) или консульская легализация)</w:t>
                  </w:r>
                </w:p>
              </w:tc>
              <w:tc>
                <w:tcPr>
                  <w:tcW w:w="2492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</w:tcPr>
                <w:p w:rsidR="00D62703" w:rsidRPr="001B5ECD" w:rsidRDefault="00C304B9" w:rsidP="0096524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период, на</w:t>
                  </w:r>
                  <w:r w:rsidR="0096524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который выдан документ</w:t>
                  </w:r>
                </w:p>
              </w:tc>
            </w:tr>
            <w:tr w:rsidR="00D62703" w:rsidRPr="001B5ECD" w:rsidTr="007A742F">
              <w:trPr>
                <w:tblCellSpacing w:w="0" w:type="dxa"/>
              </w:trPr>
              <w:tc>
                <w:tcPr>
                  <w:tcW w:w="3514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  <w:vAlign w:val="center"/>
                  <w:hideMark/>
                </w:tcPr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граждане, с которыми прекращены трудовые отношения</w:t>
                  </w:r>
                </w:p>
              </w:tc>
              <w:tc>
                <w:tcPr>
                  <w:tcW w:w="3459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  <w:vAlign w:val="center"/>
                  <w:hideMark/>
                </w:tcPr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трудовая книжка,</w:t>
                  </w:r>
                </w:p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копия трудовой книжки,</w:t>
                  </w:r>
                </w:p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справка от нанимателя,</w:t>
                  </w:r>
                </w:p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подтверждающие документы</w:t>
                  </w:r>
                </w:p>
              </w:tc>
              <w:tc>
                <w:tcPr>
                  <w:tcW w:w="2492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</w:tcPr>
                <w:p w:rsidR="00D62703" w:rsidRPr="001B5ECD" w:rsidRDefault="0096524D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в  течение  квартала, следующего  за  кварталом, в  котором  были  прекращены трудовые  отношения </w:t>
                  </w:r>
                </w:p>
              </w:tc>
            </w:tr>
            <w:tr w:rsidR="00D62703" w:rsidRPr="001B5ECD" w:rsidTr="007A742F">
              <w:trPr>
                <w:tblCellSpacing w:w="0" w:type="dxa"/>
              </w:trPr>
              <w:tc>
                <w:tcPr>
                  <w:tcW w:w="3514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  <w:vAlign w:val="center"/>
                  <w:hideMark/>
                </w:tcPr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граждане, с которыми прекращены трудовые отношения в случае расторжения трудового договора (контракта) по причине сокращения численности или штата работников, несоответствия работника занимаемой должности или выполняемой работе вследствие состояния здоровья, препятствующего продолжению данной работы, истечения срока действия контракта</w:t>
                  </w:r>
                </w:p>
              </w:tc>
              <w:tc>
                <w:tcPr>
                  <w:tcW w:w="3459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  <w:vAlign w:val="center"/>
                  <w:hideMark/>
                </w:tcPr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трудовая книжка,</w:t>
                  </w:r>
                </w:p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копия трудовой книжки,</w:t>
                  </w:r>
                </w:p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справка от нанимателя,</w:t>
                  </w:r>
                </w:p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подтверждающие документы</w:t>
                  </w:r>
                </w:p>
              </w:tc>
              <w:tc>
                <w:tcPr>
                  <w:tcW w:w="2492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</w:tcPr>
                <w:p w:rsidR="00D62703" w:rsidRPr="001B5ECD" w:rsidRDefault="0096524D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в  течение  шести  месяцев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  даты  увольнения</w:t>
                  </w:r>
                  <w:proofErr w:type="gramEnd"/>
                </w:p>
              </w:tc>
            </w:tr>
            <w:tr w:rsidR="00D62703" w:rsidRPr="001B5ECD" w:rsidTr="007A742F">
              <w:trPr>
                <w:tblCellSpacing w:w="0" w:type="dxa"/>
              </w:trPr>
              <w:tc>
                <w:tcPr>
                  <w:tcW w:w="3514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  <w:vAlign w:val="center"/>
                  <w:hideMark/>
                </w:tcPr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граждане, являвшиеся военнослужащими, сотрудниками (работниками) военизированной организации, имевшими специальные звания, резервистами во время прохождения занятий и учебных сборов, военнообязанными во время прохождения военных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или специальных сборов</w:t>
                  </w:r>
                </w:p>
              </w:tc>
              <w:tc>
                <w:tcPr>
                  <w:tcW w:w="3459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  <w:vAlign w:val="center"/>
                  <w:hideMark/>
                </w:tcPr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военный билет,</w:t>
                  </w:r>
                </w:p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справка с места прохождения службы с указанием периода,</w:t>
                  </w:r>
                </w:p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подтверждающие документы</w:t>
                  </w:r>
                </w:p>
              </w:tc>
              <w:tc>
                <w:tcPr>
                  <w:tcW w:w="2492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</w:tcPr>
                <w:p w:rsidR="00D62703" w:rsidRPr="001B5ECD" w:rsidRDefault="0096524D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 течение  шести месяцев, начиная  с  месяца,  в  котором были  прекращены указанные  отношения</w:t>
                  </w:r>
                </w:p>
              </w:tc>
            </w:tr>
            <w:tr w:rsidR="00D62703" w:rsidRPr="001B5ECD" w:rsidTr="007A742F">
              <w:trPr>
                <w:tblCellSpacing w:w="0" w:type="dxa"/>
              </w:trPr>
              <w:tc>
                <w:tcPr>
                  <w:tcW w:w="3514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  <w:vAlign w:val="center"/>
                  <w:hideMark/>
                </w:tcPr>
                <w:p w:rsidR="00D62703" w:rsidRPr="001B5ECD" w:rsidRDefault="00D62703" w:rsidP="001B5ECD">
                  <w:pPr>
                    <w:spacing w:after="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граждане, являющиеся супругом (супругой) военнослужащего, проходящего военную службу </w:t>
                  </w: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по контракту, военную службу офицеров по призыву, молодого специалиста, приступившего </w:t>
                  </w: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к работе по распределению (перераспределению) или направлению (последующему направлению) на работу, – в период их совместного проживания в местностях, где отсутствовала (отсутствует) возможность их трудоустройства на время прохождения военной службы, работы по распределению </w:t>
                  </w: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(перераспределению) или направлению (последующему направлению) на работу</w:t>
                  </w:r>
                  <w:proofErr w:type="gramEnd"/>
                </w:p>
                <w:p w:rsidR="00D62703" w:rsidRPr="001B5ECD" w:rsidRDefault="00D62703" w:rsidP="001B5ECD">
                  <w:pPr>
                    <w:spacing w:after="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9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  <w:vAlign w:val="center"/>
                  <w:hideMark/>
                </w:tcPr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свидетельство о браке,</w:t>
                  </w:r>
                </w:p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документы, подтверждающие прохождение супругом военной службы по контракту, военной службы офицеров по призыву, статус молодого специалиста, приступившего к работе по распределению (перераспределению) или направлению (последующему направлению) на работу, справка из учреждения образования о распределении, направлении на работу, информация </w:t>
                  </w: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соответствующего территориального органа по труду, занятости и социальной защите – запрашивается комиссией</w:t>
                  </w:r>
                  <w:proofErr w:type="gramEnd"/>
                </w:p>
                <w:p w:rsidR="00D62703" w:rsidRPr="001B5ECD" w:rsidRDefault="00D62703" w:rsidP="001B5ECD">
                  <w:pPr>
                    <w:spacing w:after="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2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</w:tcPr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2703" w:rsidRPr="001B5ECD" w:rsidTr="007A742F">
              <w:trPr>
                <w:tblCellSpacing w:w="0" w:type="dxa"/>
              </w:trPr>
              <w:tc>
                <w:tcPr>
                  <w:tcW w:w="3514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  <w:vAlign w:val="center"/>
                  <w:hideMark/>
                </w:tcPr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граждане, находившиеся под медицинским наблюдением организаций здравоохранения, организаций, которые наряду с основной деятельностью осуществляют медицинскую деятельность, индивидуальных предпринимателей, осуществляющих в установленном законодательством порядке медицинскую деятельность, – в период беременности и родов</w:t>
                  </w:r>
                </w:p>
              </w:tc>
              <w:tc>
                <w:tcPr>
                  <w:tcW w:w="3459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  <w:vAlign w:val="center"/>
                  <w:hideMark/>
                </w:tcPr>
                <w:p w:rsidR="00D62703" w:rsidRPr="001B5ECD" w:rsidRDefault="00D62703" w:rsidP="001B5ECD">
                  <w:pPr>
                    <w:spacing w:after="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соответствующие документы </w:t>
                  </w: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из организаций здравоохранения, организаций, которые наряду с основной деятельностью осуществляют медицинскую деятельность, индивидуальных предпринимателей, осуществляющих в установленном законодательством порядке медицинскую деятельность</w:t>
                  </w:r>
                </w:p>
              </w:tc>
              <w:tc>
                <w:tcPr>
                  <w:tcW w:w="2492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</w:tcPr>
                <w:p w:rsidR="0096524D" w:rsidRDefault="0096524D" w:rsidP="001B5ECD">
                  <w:pPr>
                    <w:spacing w:after="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D62703" w:rsidRPr="001B5ECD" w:rsidRDefault="00322ABA" w:rsidP="00322ABA">
                  <w:pPr>
                    <w:spacing w:after="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на </w:t>
                  </w:r>
                  <w:r w:rsidR="0096524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период медицинского наблюдения в  период  беременности  и  родов</w:t>
                  </w:r>
                </w:p>
              </w:tc>
            </w:tr>
            <w:tr w:rsidR="00D62703" w:rsidRPr="001B5ECD" w:rsidTr="007A742F">
              <w:trPr>
                <w:tblCellSpacing w:w="0" w:type="dxa"/>
              </w:trPr>
              <w:tc>
                <w:tcPr>
                  <w:tcW w:w="3514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  <w:vAlign w:val="center"/>
                  <w:hideMark/>
                </w:tcPr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граждане, закончившие прохождение альтернативной службы</w:t>
                  </w:r>
                </w:p>
              </w:tc>
              <w:tc>
                <w:tcPr>
                  <w:tcW w:w="3459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  <w:vAlign w:val="center"/>
                  <w:hideMark/>
                </w:tcPr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справка о периоде работы, службы</w:t>
                  </w:r>
                </w:p>
              </w:tc>
              <w:tc>
                <w:tcPr>
                  <w:tcW w:w="2492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</w:tcPr>
                <w:p w:rsidR="00D62703" w:rsidRPr="001B5ECD" w:rsidRDefault="007B3EC6" w:rsidP="007B3EC6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  течение  шести  месяцев, начиная  с  месяца,  в  котором  были  прекращены указанные  отношения</w:t>
                  </w:r>
                </w:p>
              </w:tc>
            </w:tr>
            <w:tr w:rsidR="00D62703" w:rsidRPr="001B5ECD" w:rsidTr="007A742F">
              <w:trPr>
                <w:tblCellSpacing w:w="0" w:type="dxa"/>
              </w:trPr>
              <w:tc>
                <w:tcPr>
                  <w:tcW w:w="3514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  <w:vAlign w:val="center"/>
                  <w:hideMark/>
                </w:tcPr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граждане, получившие образование в дневной форме получения образования, а также образование на дому,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и образовательной программы совершенствования возможностей и способностей личности</w:t>
                  </w:r>
                  <w:proofErr w:type="gramEnd"/>
                </w:p>
              </w:tc>
              <w:tc>
                <w:tcPr>
                  <w:tcW w:w="3459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  <w:vAlign w:val="center"/>
                  <w:hideMark/>
                </w:tcPr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документ, подтверждающий получение образования в дневной форме получения образования</w:t>
                  </w:r>
                </w:p>
              </w:tc>
              <w:tc>
                <w:tcPr>
                  <w:tcW w:w="2492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</w:tcPr>
                <w:p w:rsidR="00D62703" w:rsidRPr="001B5ECD" w:rsidRDefault="007B3EC6" w:rsidP="007B3EC6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до  окончания  календарного  года, в  котором  были  прекращены образовательные  отношения в  связи  с  получением  образования </w:t>
                  </w:r>
                </w:p>
              </w:tc>
            </w:tr>
            <w:tr w:rsidR="00D62703" w:rsidRPr="001B5ECD" w:rsidTr="007A742F">
              <w:trPr>
                <w:tblCellSpacing w:w="0" w:type="dxa"/>
              </w:trPr>
              <w:tc>
                <w:tcPr>
                  <w:tcW w:w="3514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  <w:vAlign w:val="center"/>
                  <w:hideMark/>
                </w:tcPr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граждане, являвшиеся учащимися духовных учебных заведений</w:t>
                  </w:r>
                </w:p>
              </w:tc>
              <w:tc>
                <w:tcPr>
                  <w:tcW w:w="3459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  <w:vAlign w:val="center"/>
                  <w:hideMark/>
                </w:tcPr>
                <w:p w:rsidR="00D62703" w:rsidRPr="001B5ECD" w:rsidRDefault="00D62703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5E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документ, подтверждающий получение образования в духовном учебном заведении</w:t>
                  </w:r>
                </w:p>
              </w:tc>
              <w:tc>
                <w:tcPr>
                  <w:tcW w:w="2492" w:type="dxa"/>
                  <w:tcBorders>
                    <w:top w:val="single" w:sz="6" w:space="0" w:color="5B7A15"/>
                    <w:left w:val="single" w:sz="6" w:space="0" w:color="5B7A15"/>
                    <w:bottom w:val="single" w:sz="6" w:space="0" w:color="5B7A15"/>
                    <w:right w:val="single" w:sz="6" w:space="0" w:color="5B7A15"/>
                  </w:tcBorders>
                  <w:shd w:val="clear" w:color="auto" w:fill="EFEFEF"/>
                </w:tcPr>
                <w:p w:rsidR="00D62703" w:rsidRPr="001B5ECD" w:rsidRDefault="007B3EC6" w:rsidP="001B5ECD">
                  <w:pPr>
                    <w:spacing w:before="240" w:after="240" w:line="21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до  окончания  календарного  года, в  котором  были  прекращены образовательные  отношения</w:t>
                  </w:r>
                </w:p>
              </w:tc>
            </w:tr>
          </w:tbl>
          <w:p w:rsidR="001B5ECD" w:rsidRPr="001B5ECD" w:rsidRDefault="007B3EC6" w:rsidP="001B5ECD">
            <w:pPr>
              <w:spacing w:before="240" w:after="240" w:line="21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B5ECD" w:rsidRPr="001B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Сведения, подтверждающие занятость гражданина, можно предоставить в комиссию как лично, так и посредством почтовой связи, в том числе на адрес электронной почты комиссии:</w:t>
            </w:r>
            <w:r w:rsidR="00871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D02D7" w:rsidRPr="002642F3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priemnaya</w:t>
            </w:r>
            <w:proofErr w:type="spellEnd"/>
            <w:r w:rsidR="001D02D7" w:rsidRPr="002642F3">
              <w:rPr>
                <w:rFonts w:ascii="Times New Roman" w:hAnsi="Times New Roman" w:cs="Times New Roman"/>
                <w:b/>
                <w:sz w:val="30"/>
                <w:szCs w:val="30"/>
              </w:rPr>
              <w:t>@</w:t>
            </w:r>
            <w:proofErr w:type="spellStart"/>
            <w:r w:rsidR="001D02D7" w:rsidRPr="002642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lyahovrik</w:t>
            </w:r>
            <w:proofErr w:type="spellEnd"/>
            <w:r w:rsidR="001D02D7" w:rsidRPr="00264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1D02D7" w:rsidRPr="002642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brest</w:t>
            </w:r>
            <w:proofErr w:type="spellEnd"/>
            <w:r w:rsidR="001D02D7" w:rsidRPr="002642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D02D7" w:rsidRPr="002642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by</w:t>
            </w:r>
            <w:hyperlink r:id="rId5" w:history="1"/>
            <w:r w:rsidR="00591EAA">
              <w:t>.</w:t>
            </w:r>
          </w:p>
          <w:p w:rsidR="001B5ECD" w:rsidRPr="001B5ECD" w:rsidRDefault="001B5ECD" w:rsidP="008712F7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B4372" w:rsidRDefault="00DB4372"/>
    <w:p w:rsidR="00E7251B" w:rsidRPr="00DB4372" w:rsidRDefault="00DB4372" w:rsidP="00DB4372">
      <w:pPr>
        <w:tabs>
          <w:tab w:val="left" w:pos="1509"/>
        </w:tabs>
      </w:pPr>
      <w:r>
        <w:lastRenderedPageBreak/>
        <w:tab/>
      </w:r>
    </w:p>
    <w:sectPr w:rsidR="00E7251B" w:rsidRPr="00DB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CD"/>
    <w:rsid w:val="00025512"/>
    <w:rsid w:val="000308AF"/>
    <w:rsid w:val="00046F56"/>
    <w:rsid w:val="001B5ECD"/>
    <w:rsid w:val="001D02D7"/>
    <w:rsid w:val="003049BD"/>
    <w:rsid w:val="00322ABA"/>
    <w:rsid w:val="00361115"/>
    <w:rsid w:val="003D6D15"/>
    <w:rsid w:val="003E416F"/>
    <w:rsid w:val="003F7C4D"/>
    <w:rsid w:val="00420FC8"/>
    <w:rsid w:val="004A5467"/>
    <w:rsid w:val="00584B6D"/>
    <w:rsid w:val="00591EAA"/>
    <w:rsid w:val="00652FA5"/>
    <w:rsid w:val="00683CC7"/>
    <w:rsid w:val="007A742F"/>
    <w:rsid w:val="007B3EC6"/>
    <w:rsid w:val="007F7B0C"/>
    <w:rsid w:val="008712F7"/>
    <w:rsid w:val="0096524D"/>
    <w:rsid w:val="00A25013"/>
    <w:rsid w:val="00AA73AD"/>
    <w:rsid w:val="00AE1CE9"/>
    <w:rsid w:val="00B01F24"/>
    <w:rsid w:val="00B02C85"/>
    <w:rsid w:val="00B41FAE"/>
    <w:rsid w:val="00B74B63"/>
    <w:rsid w:val="00C304B9"/>
    <w:rsid w:val="00D07538"/>
    <w:rsid w:val="00D62703"/>
    <w:rsid w:val="00DB4372"/>
    <w:rsid w:val="00DB7C6D"/>
    <w:rsid w:val="00DC2820"/>
    <w:rsid w:val="00DF0205"/>
    <w:rsid w:val="00E7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84B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B5ECD"/>
  </w:style>
  <w:style w:type="paragraph" w:styleId="a3">
    <w:name w:val="Normal (Web)"/>
    <w:basedOn w:val="a"/>
    <w:uiPriority w:val="99"/>
    <w:unhideWhenUsed/>
    <w:rsid w:val="001B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5E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84B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84B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B5ECD"/>
  </w:style>
  <w:style w:type="paragraph" w:styleId="a3">
    <w:name w:val="Normal (Web)"/>
    <w:basedOn w:val="a"/>
    <w:uiPriority w:val="99"/>
    <w:unhideWhenUsed/>
    <w:rsid w:val="001B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5E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84B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yahovrik@bres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sovastuk</cp:lastModifiedBy>
  <cp:revision>2</cp:revision>
  <dcterms:created xsi:type="dcterms:W3CDTF">2023-01-03T07:09:00Z</dcterms:created>
  <dcterms:modified xsi:type="dcterms:W3CDTF">2023-01-03T07:09:00Z</dcterms:modified>
</cp:coreProperties>
</file>